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3A4" w:rsidRDefault="005873A4" w:rsidP="005873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Для учащих</w:t>
      </w:r>
      <w:r w:rsidRPr="005873A4">
        <w:rPr>
          <w:rFonts w:ascii="Times New Roman" w:hAnsi="Times New Roman" w:cs="Times New Roman"/>
          <w:sz w:val="28"/>
          <w:szCs w:val="28"/>
        </w:rPr>
        <w:t>ся  2 класса  была  проведена познавательная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873A4">
        <w:rPr>
          <w:rFonts w:ascii="Times New Roman" w:hAnsi="Times New Roman" w:cs="Times New Roman"/>
          <w:sz w:val="28"/>
          <w:szCs w:val="28"/>
        </w:rPr>
        <w:t xml:space="preserve">  </w:t>
      </w:r>
      <w:r w:rsidRPr="005873A4">
        <w:rPr>
          <w:rFonts w:ascii="Times New Roman" w:hAnsi="Times New Roman" w:cs="Times New Roman"/>
          <w:b/>
          <w:sz w:val="28"/>
          <w:szCs w:val="28"/>
        </w:rPr>
        <w:t>«Путешествие в Радужную страну»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873A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873A4">
        <w:rPr>
          <w:rFonts w:ascii="Times New Roman" w:hAnsi="Times New Roman" w:cs="Times New Roman"/>
          <w:sz w:val="28"/>
          <w:szCs w:val="28"/>
        </w:rPr>
        <w:t>Дети «освежили»  знания о цвете,  охотно отвечали на «цветные» вопросы, коллективно составляли радугу, разгадывали  «радужные» загадки.</w:t>
      </w:r>
      <w:proofErr w:type="gramEnd"/>
    </w:p>
    <w:p w:rsidR="005873A4" w:rsidRDefault="005873A4" w:rsidP="0058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A4" w:rsidRDefault="005873A4" w:rsidP="0058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A4" w:rsidRDefault="005873A4" w:rsidP="0058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A4" w:rsidRPr="005873A4" w:rsidRDefault="005873A4" w:rsidP="005873A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4C1B" w:rsidRPr="005873A4" w:rsidRDefault="00054C1B" w:rsidP="005873A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4C1B" w:rsidRPr="00587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C8"/>
    <w:rsid w:val="000148C8"/>
    <w:rsid w:val="00054C1B"/>
    <w:rsid w:val="0058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2015-01-20T02:34:00Z</dcterms:created>
  <dcterms:modified xsi:type="dcterms:W3CDTF">2015-01-20T02:37:00Z</dcterms:modified>
</cp:coreProperties>
</file>