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6A" w:rsidRDefault="00C5446A" w:rsidP="00C5446A">
      <w:pPr>
        <w:pStyle w:val="ConsPlusNormal"/>
        <w:outlineLvl w:val="0"/>
      </w:pPr>
    </w:p>
    <w:p w:rsidR="00100810" w:rsidRPr="003A29DB" w:rsidRDefault="007C516A" w:rsidP="00100810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</w:t>
      </w:r>
      <w:r w:rsidR="00100810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60</w:t>
      </w:r>
    </w:p>
    <w:p w:rsidR="004315D6" w:rsidRPr="00D81CD8" w:rsidRDefault="004315D6" w:rsidP="004315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C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15D6" w:rsidRPr="00D81CD8" w:rsidRDefault="004315D6" w:rsidP="004315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CD8">
        <w:rPr>
          <w:rFonts w:ascii="Arial" w:hAnsi="Arial" w:cs="Arial"/>
          <w:b/>
          <w:sz w:val="32"/>
          <w:szCs w:val="32"/>
        </w:rPr>
        <w:t>ИРКУТСКАЯ ОБЛАСТЬ</w:t>
      </w:r>
    </w:p>
    <w:p w:rsidR="004315D6" w:rsidRDefault="004315D6" w:rsidP="004315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CD8">
        <w:rPr>
          <w:rFonts w:ascii="Arial" w:hAnsi="Arial" w:cs="Arial"/>
          <w:b/>
          <w:sz w:val="32"/>
          <w:szCs w:val="32"/>
        </w:rPr>
        <w:t>БРАТСКИЙ РАЙОН</w:t>
      </w:r>
    </w:p>
    <w:p w:rsidR="003A29DB" w:rsidRPr="00D81CD8" w:rsidRDefault="003A29DB" w:rsidP="004315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4315D6" w:rsidRPr="00D81CD8" w:rsidRDefault="004315D6" w:rsidP="004315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CD8">
        <w:rPr>
          <w:rFonts w:ascii="Arial" w:hAnsi="Arial" w:cs="Arial"/>
          <w:b/>
          <w:sz w:val="32"/>
          <w:szCs w:val="32"/>
        </w:rPr>
        <w:t xml:space="preserve">ДУМА </w:t>
      </w:r>
    </w:p>
    <w:p w:rsidR="004315D6" w:rsidRDefault="004315D6" w:rsidP="004315D6">
      <w:pPr>
        <w:pStyle w:val="ConsPlusNormal"/>
        <w:jc w:val="center"/>
        <w:rPr>
          <w:b/>
          <w:sz w:val="32"/>
          <w:szCs w:val="32"/>
        </w:rPr>
      </w:pPr>
      <w:r w:rsidRPr="00D81CD8">
        <w:rPr>
          <w:b/>
          <w:sz w:val="32"/>
          <w:szCs w:val="32"/>
        </w:rPr>
        <w:t>РЕШЕНИЕ</w:t>
      </w:r>
    </w:p>
    <w:p w:rsidR="00C5446A" w:rsidRPr="00443A72" w:rsidRDefault="00C5446A" w:rsidP="00C5446A">
      <w:pPr>
        <w:pStyle w:val="ConsPlusTitle"/>
        <w:jc w:val="center"/>
        <w:rPr>
          <w:sz w:val="32"/>
          <w:szCs w:val="32"/>
        </w:rPr>
      </w:pPr>
    </w:p>
    <w:p w:rsidR="00C5446A" w:rsidRPr="004315D6" w:rsidRDefault="00C5446A" w:rsidP="00C5446A">
      <w:pPr>
        <w:pStyle w:val="ConsPlusTitle"/>
        <w:jc w:val="center"/>
        <w:rPr>
          <w:sz w:val="32"/>
          <w:szCs w:val="32"/>
        </w:rPr>
      </w:pPr>
      <w:r w:rsidRPr="004315D6">
        <w:rPr>
          <w:sz w:val="32"/>
          <w:szCs w:val="32"/>
        </w:rPr>
        <w:t xml:space="preserve">ОБ УТВЕРЖДЕНИИ ПОРЯДКА ПРЕДСТАВЛЕНИЯ ГЛАВНЫМ РАСПОРЯДИТЕЛЕМ СРЕДСТВ БЮДЖЕТА </w:t>
      </w:r>
      <w:r w:rsidR="00372B73">
        <w:rPr>
          <w:sz w:val="32"/>
          <w:szCs w:val="32"/>
        </w:rPr>
        <w:t>ПОКОСНИНСКОГО</w:t>
      </w:r>
      <w:r w:rsidRPr="004315D6">
        <w:rPr>
          <w:sz w:val="32"/>
          <w:szCs w:val="32"/>
        </w:rPr>
        <w:t xml:space="preserve"> МУНИЦ</w:t>
      </w:r>
      <w:r w:rsidR="004315D6" w:rsidRPr="004315D6">
        <w:rPr>
          <w:sz w:val="32"/>
          <w:szCs w:val="32"/>
        </w:rPr>
        <w:t>ИПАЛЬНОГО ОБРАЗОВАНИЯ ИНФОРМАЦИИ</w:t>
      </w:r>
      <w:r w:rsidRPr="004315D6">
        <w:rPr>
          <w:sz w:val="32"/>
          <w:szCs w:val="32"/>
        </w:rPr>
        <w:t xml:space="preserve"> О СОВЕРШАЕМЫХ ДЕЙСТВИЯХ, НАПРАВЛЕННЫХ НА РЕАЛИЗАЦИЮ </w:t>
      </w:r>
      <w:r w:rsidR="00372B73">
        <w:rPr>
          <w:sz w:val="32"/>
          <w:szCs w:val="32"/>
        </w:rPr>
        <w:t xml:space="preserve">ПОКОСНИНСКИМ </w:t>
      </w:r>
      <w:r w:rsidRPr="004315D6">
        <w:rPr>
          <w:sz w:val="32"/>
          <w:szCs w:val="32"/>
        </w:rPr>
        <w:t>МУНИЦИПАЛЬНЫМ ОБРАЗОВАНИЕМ ПРАВА РЕГРЕССА, ЛИБО ОБ ОТСУТСТВИИ ОСНОВАНИЙ ДЛЯ ПРЕДЪЯВЛЕНИЯ ИСКА О ВЗЫСКАНИИ ДЕНЕ</w:t>
      </w:r>
      <w:r w:rsidR="004315D6" w:rsidRPr="004315D6">
        <w:rPr>
          <w:sz w:val="32"/>
          <w:szCs w:val="32"/>
        </w:rPr>
        <w:t>ЖНЫХ СРЕДСТВ В ПОРЯДКЕ РЕГРЕССА</w:t>
      </w:r>
    </w:p>
    <w:p w:rsidR="00C5446A" w:rsidRPr="00443A72" w:rsidRDefault="00C5446A" w:rsidP="00C5446A">
      <w:pPr>
        <w:pStyle w:val="ConsPlusTitle"/>
        <w:jc w:val="center"/>
        <w:rPr>
          <w:sz w:val="24"/>
          <w:szCs w:val="24"/>
        </w:rPr>
      </w:pPr>
    </w:p>
    <w:p w:rsidR="00443A72" w:rsidRPr="00443A72" w:rsidRDefault="00C5446A" w:rsidP="00443A7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3A72">
        <w:rPr>
          <w:rFonts w:ascii="Arial" w:hAnsi="Arial" w:cs="Arial"/>
          <w:sz w:val="24"/>
          <w:szCs w:val="24"/>
        </w:rPr>
        <w:t>В соответствии со статьей 242.2 Бюджетного кодекса Российской Федерации</w:t>
      </w:r>
      <w:r w:rsidR="00443A72" w:rsidRPr="00443A72">
        <w:rPr>
          <w:rFonts w:ascii="Arial" w:hAnsi="Arial" w:cs="Arial"/>
          <w:sz w:val="24"/>
          <w:szCs w:val="24"/>
        </w:rPr>
        <w:t xml:space="preserve">, руководствуясь ст. 47 Устава </w:t>
      </w:r>
      <w:proofErr w:type="spellStart"/>
      <w:r w:rsidR="003A29DB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443A72" w:rsidRPr="00443A7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3A29DB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443A72" w:rsidRPr="00443A72">
        <w:rPr>
          <w:rFonts w:ascii="Arial" w:hAnsi="Arial" w:cs="Arial"/>
          <w:sz w:val="24"/>
          <w:szCs w:val="24"/>
        </w:rPr>
        <w:t xml:space="preserve"> сельского поселения,-</w:t>
      </w:r>
    </w:p>
    <w:p w:rsidR="00443A72" w:rsidRDefault="00443A72" w:rsidP="00C5446A">
      <w:pPr>
        <w:contextualSpacing/>
        <w:jc w:val="center"/>
        <w:rPr>
          <w:rFonts w:ascii="Arial" w:hAnsi="Arial" w:cs="Arial"/>
          <w:sz w:val="30"/>
          <w:szCs w:val="30"/>
        </w:rPr>
      </w:pPr>
    </w:p>
    <w:p w:rsidR="00C5446A" w:rsidRDefault="00C5446A" w:rsidP="00C5446A">
      <w:pPr>
        <w:contextualSpacing/>
        <w:jc w:val="center"/>
        <w:rPr>
          <w:rFonts w:ascii="Arial" w:hAnsi="Arial" w:cs="Arial"/>
          <w:sz w:val="30"/>
          <w:szCs w:val="30"/>
        </w:rPr>
      </w:pPr>
      <w:r w:rsidRPr="00443A72">
        <w:rPr>
          <w:rFonts w:ascii="Arial" w:hAnsi="Arial" w:cs="Arial"/>
          <w:sz w:val="30"/>
          <w:szCs w:val="30"/>
        </w:rPr>
        <w:t>РЕШИЛА:</w:t>
      </w:r>
    </w:p>
    <w:p w:rsidR="00443A72" w:rsidRPr="00443A72" w:rsidRDefault="00443A72" w:rsidP="00C5446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5446A" w:rsidRPr="00443A72" w:rsidRDefault="00C5446A" w:rsidP="00443A7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3A72">
        <w:rPr>
          <w:rFonts w:ascii="Arial" w:hAnsi="Arial" w:cs="Arial"/>
          <w:sz w:val="24"/>
          <w:szCs w:val="24"/>
        </w:rPr>
        <w:t xml:space="preserve">1. Утвердить прилагаемый Порядок представления главным распорядителем средств бюджета </w:t>
      </w:r>
      <w:proofErr w:type="spellStart"/>
      <w:r w:rsidR="003A29D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443A72">
        <w:rPr>
          <w:rFonts w:ascii="Arial" w:hAnsi="Arial" w:cs="Arial"/>
          <w:sz w:val="24"/>
          <w:szCs w:val="24"/>
        </w:rPr>
        <w:t xml:space="preserve"> муниципального образования информацию о совершаемых действиях, направленных на реализацию </w:t>
      </w:r>
      <w:proofErr w:type="spellStart"/>
      <w:r w:rsidR="003A29DB">
        <w:rPr>
          <w:rFonts w:ascii="Arial" w:hAnsi="Arial" w:cs="Arial"/>
          <w:sz w:val="24"/>
          <w:szCs w:val="24"/>
        </w:rPr>
        <w:t>Покоснинским</w:t>
      </w:r>
      <w:proofErr w:type="spellEnd"/>
      <w:r w:rsidRPr="00443A72">
        <w:rPr>
          <w:rFonts w:ascii="Arial" w:hAnsi="Arial" w:cs="Arial"/>
          <w:sz w:val="24"/>
          <w:szCs w:val="24"/>
        </w:rPr>
        <w:t xml:space="preserve">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443A72">
        <w:rPr>
          <w:rFonts w:ascii="Arial" w:hAnsi="Arial" w:cs="Arial"/>
          <w:sz w:val="24"/>
          <w:szCs w:val="24"/>
        </w:rPr>
        <w:t>дств в п</w:t>
      </w:r>
      <w:proofErr w:type="gramEnd"/>
      <w:r w:rsidRPr="00443A72">
        <w:rPr>
          <w:rFonts w:ascii="Arial" w:hAnsi="Arial" w:cs="Arial"/>
          <w:sz w:val="24"/>
          <w:szCs w:val="24"/>
        </w:rPr>
        <w:t>орядке регресса</w:t>
      </w:r>
      <w:r w:rsidR="00443A72">
        <w:rPr>
          <w:rFonts w:ascii="Arial" w:hAnsi="Arial" w:cs="Arial"/>
          <w:sz w:val="24"/>
          <w:szCs w:val="24"/>
        </w:rPr>
        <w:t xml:space="preserve"> </w:t>
      </w:r>
      <w:r w:rsidR="00443A72" w:rsidRPr="00921683">
        <w:rPr>
          <w:rFonts w:ascii="Arial" w:hAnsi="Arial" w:cs="Arial"/>
          <w:color w:val="000000"/>
          <w:sz w:val="24"/>
          <w:szCs w:val="24"/>
        </w:rPr>
        <w:t>(Приложение N 1).</w:t>
      </w:r>
    </w:p>
    <w:p w:rsidR="00443A72" w:rsidRPr="00921683" w:rsidRDefault="00443A72" w:rsidP="00443A7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21683">
        <w:rPr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43A72" w:rsidRPr="00921683" w:rsidRDefault="00443A72" w:rsidP="00443A72">
      <w:pPr>
        <w:pStyle w:val="ConsPlusNormal"/>
        <w:ind w:firstLine="540"/>
        <w:jc w:val="both"/>
        <w:rPr>
          <w:sz w:val="24"/>
          <w:szCs w:val="24"/>
        </w:rPr>
      </w:pPr>
      <w:r w:rsidRPr="00921683">
        <w:rPr>
          <w:sz w:val="24"/>
          <w:szCs w:val="24"/>
        </w:rPr>
        <w:t xml:space="preserve">3. Настоящее решение подлежит официальному опубликованию в Информационном бюллетене </w:t>
      </w:r>
      <w:proofErr w:type="spellStart"/>
      <w:r w:rsidR="003A29DB">
        <w:rPr>
          <w:sz w:val="24"/>
          <w:szCs w:val="24"/>
        </w:rPr>
        <w:t>Покоснинского</w:t>
      </w:r>
      <w:proofErr w:type="spellEnd"/>
      <w:r w:rsidRPr="00921683">
        <w:rPr>
          <w:sz w:val="24"/>
          <w:szCs w:val="24"/>
        </w:rPr>
        <w:t xml:space="preserve"> муниципального образования и официальному размещению на официальном сайте администрации- </w:t>
      </w:r>
      <w:proofErr w:type="spellStart"/>
      <w:r w:rsidR="003A29DB">
        <w:rPr>
          <w:sz w:val="24"/>
          <w:szCs w:val="24"/>
        </w:rPr>
        <w:t>adm-pokosnoe-ru</w:t>
      </w:r>
      <w:proofErr w:type="spellEnd"/>
      <w:r w:rsidR="003A29DB">
        <w:rPr>
          <w:sz w:val="24"/>
          <w:szCs w:val="24"/>
        </w:rPr>
        <w:t>.</w:t>
      </w:r>
    </w:p>
    <w:p w:rsidR="00443A72" w:rsidRPr="00921683" w:rsidRDefault="00443A72" w:rsidP="003A29DB">
      <w:pPr>
        <w:spacing w:after="0" w:line="240" w:lineRule="auto"/>
        <w:ind w:firstLine="567"/>
        <w:jc w:val="both"/>
        <w:rPr>
          <w:sz w:val="24"/>
          <w:szCs w:val="24"/>
        </w:rPr>
      </w:pPr>
      <w:r w:rsidRPr="00921683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3A29DB" w:rsidRPr="003A29DB">
        <w:rPr>
          <w:rFonts w:ascii="Arial" w:hAnsi="Arial" w:cs="Arial"/>
          <w:sz w:val="24"/>
          <w:szCs w:val="24"/>
        </w:rPr>
        <w:t>Контроль за</w:t>
      </w:r>
      <w:proofErr w:type="gramEnd"/>
      <w:r w:rsidR="003A29DB" w:rsidRPr="003A29D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налогам и финансово-экономической деятельности Думы </w:t>
      </w:r>
      <w:proofErr w:type="spellStart"/>
      <w:r w:rsidR="003A29DB" w:rsidRPr="003A29DB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A29DB" w:rsidRPr="003A29DB">
        <w:rPr>
          <w:rFonts w:ascii="Arial" w:hAnsi="Arial" w:cs="Arial"/>
          <w:sz w:val="24"/>
          <w:szCs w:val="24"/>
        </w:rPr>
        <w:t xml:space="preserve"> сельского поселения</w:t>
      </w:r>
      <w:r w:rsidR="003A29DB">
        <w:rPr>
          <w:rFonts w:ascii="Arial" w:hAnsi="Arial" w:cs="Arial"/>
          <w:sz w:val="24"/>
          <w:szCs w:val="24"/>
        </w:rPr>
        <w:t>.</w:t>
      </w:r>
    </w:p>
    <w:p w:rsidR="00443A72" w:rsidRDefault="00443A72" w:rsidP="00443A72">
      <w:pPr>
        <w:pStyle w:val="ConsPlusNormal"/>
        <w:ind w:firstLine="540"/>
        <w:jc w:val="both"/>
        <w:rPr>
          <w:sz w:val="24"/>
          <w:szCs w:val="24"/>
        </w:rPr>
      </w:pPr>
    </w:p>
    <w:p w:rsidR="00443A72" w:rsidRPr="00921683" w:rsidRDefault="00443A72" w:rsidP="00443A72">
      <w:pPr>
        <w:pStyle w:val="ConsPlusNormal"/>
        <w:ind w:firstLine="540"/>
        <w:jc w:val="both"/>
        <w:rPr>
          <w:sz w:val="24"/>
          <w:szCs w:val="24"/>
        </w:rPr>
      </w:pPr>
    </w:p>
    <w:p w:rsidR="00443A72" w:rsidRPr="00921683" w:rsidRDefault="00443A72" w:rsidP="00443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683">
        <w:rPr>
          <w:rFonts w:ascii="Arial" w:hAnsi="Arial" w:cs="Arial"/>
          <w:sz w:val="24"/>
          <w:szCs w:val="24"/>
        </w:rPr>
        <w:t>Председатель Думы,</w:t>
      </w:r>
    </w:p>
    <w:p w:rsidR="00443A72" w:rsidRPr="00921683" w:rsidRDefault="00443A72" w:rsidP="00443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683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3A29DB"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443A72" w:rsidRPr="00921683" w:rsidRDefault="00443A72" w:rsidP="00443A72">
      <w:pPr>
        <w:pStyle w:val="ConsPlusNormal"/>
        <w:jc w:val="both"/>
        <w:rPr>
          <w:sz w:val="24"/>
          <w:szCs w:val="24"/>
        </w:rPr>
      </w:pPr>
      <w:r w:rsidRPr="00921683">
        <w:rPr>
          <w:sz w:val="24"/>
          <w:szCs w:val="24"/>
        </w:rPr>
        <w:t xml:space="preserve">муниципального образования </w:t>
      </w:r>
    </w:p>
    <w:p w:rsidR="00443A72" w:rsidRPr="00921683" w:rsidRDefault="003A29DB" w:rsidP="00443A72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К.Г.Фортунатова</w:t>
      </w:r>
      <w:proofErr w:type="spellEnd"/>
      <w:r w:rsidR="00443A72" w:rsidRPr="00921683">
        <w:rPr>
          <w:sz w:val="24"/>
          <w:szCs w:val="24"/>
        </w:rPr>
        <w:t xml:space="preserve"> </w:t>
      </w:r>
    </w:p>
    <w:p w:rsidR="00443A72" w:rsidRPr="00921683" w:rsidRDefault="00443A72" w:rsidP="00443A72">
      <w:pPr>
        <w:pStyle w:val="ConsPlusNormal"/>
        <w:jc w:val="right"/>
        <w:outlineLvl w:val="0"/>
        <w:rPr>
          <w:rFonts w:ascii="Courier New" w:hAnsi="Courier New" w:cs="Courier New"/>
          <w:color w:val="000000"/>
          <w:szCs w:val="22"/>
        </w:rPr>
      </w:pPr>
      <w:r w:rsidRPr="00921683">
        <w:rPr>
          <w:rFonts w:ascii="Courier New" w:hAnsi="Courier New" w:cs="Courier New"/>
          <w:color w:val="000000"/>
          <w:szCs w:val="22"/>
        </w:rPr>
        <w:lastRenderedPageBreak/>
        <w:t>Приложение N 1</w:t>
      </w:r>
    </w:p>
    <w:p w:rsidR="00443A72" w:rsidRPr="00921683" w:rsidRDefault="00443A72" w:rsidP="00443A72">
      <w:pPr>
        <w:pStyle w:val="ConsPlusNormal"/>
        <w:ind w:left="3540"/>
        <w:jc w:val="right"/>
        <w:rPr>
          <w:rFonts w:ascii="Courier New" w:hAnsi="Courier New" w:cs="Courier New"/>
          <w:color w:val="000000"/>
          <w:szCs w:val="22"/>
        </w:rPr>
      </w:pPr>
      <w:r w:rsidRPr="00921683">
        <w:rPr>
          <w:rFonts w:ascii="Courier New" w:hAnsi="Courier New" w:cs="Courier New"/>
          <w:color w:val="000000"/>
          <w:szCs w:val="22"/>
        </w:rPr>
        <w:t xml:space="preserve">       к решению Думы </w:t>
      </w:r>
      <w:proofErr w:type="spellStart"/>
      <w:r w:rsidR="003A29DB" w:rsidRPr="003A29DB">
        <w:rPr>
          <w:rFonts w:ascii="Courier New" w:hAnsi="Courier New" w:cs="Courier New"/>
          <w:color w:val="000000"/>
          <w:szCs w:val="22"/>
        </w:rPr>
        <w:t>Покоснинского</w:t>
      </w:r>
      <w:proofErr w:type="spellEnd"/>
      <w:r w:rsidR="003A29DB" w:rsidRPr="003A29DB">
        <w:rPr>
          <w:rFonts w:ascii="Courier New" w:hAnsi="Courier New" w:cs="Courier New"/>
          <w:color w:val="000000"/>
          <w:szCs w:val="22"/>
        </w:rPr>
        <w:t xml:space="preserve"> </w:t>
      </w:r>
      <w:proofErr w:type="gramStart"/>
      <w:r w:rsidRPr="00921683">
        <w:rPr>
          <w:rFonts w:ascii="Courier New" w:hAnsi="Courier New" w:cs="Courier New"/>
          <w:color w:val="000000"/>
          <w:szCs w:val="22"/>
        </w:rPr>
        <w:t>сельского</w:t>
      </w:r>
      <w:proofErr w:type="gramEnd"/>
      <w:r w:rsidRPr="00921683">
        <w:rPr>
          <w:rFonts w:ascii="Courier New" w:hAnsi="Courier New" w:cs="Courier New"/>
          <w:color w:val="000000"/>
          <w:szCs w:val="22"/>
        </w:rPr>
        <w:t xml:space="preserve">               </w:t>
      </w:r>
    </w:p>
    <w:p w:rsidR="00443A72" w:rsidRPr="00921683" w:rsidRDefault="00443A72" w:rsidP="00443A72">
      <w:pPr>
        <w:pStyle w:val="ConsPlusNormal"/>
        <w:ind w:left="3540" w:firstLine="708"/>
        <w:jc w:val="right"/>
        <w:rPr>
          <w:rFonts w:ascii="Courier New" w:hAnsi="Courier New" w:cs="Courier New"/>
          <w:color w:val="000000"/>
          <w:szCs w:val="22"/>
        </w:rPr>
      </w:pPr>
      <w:r w:rsidRPr="00921683">
        <w:rPr>
          <w:rFonts w:ascii="Courier New" w:hAnsi="Courier New" w:cs="Courier New"/>
          <w:color w:val="000000"/>
          <w:szCs w:val="22"/>
        </w:rPr>
        <w:t xml:space="preserve">поселения от </w:t>
      </w:r>
      <w:r w:rsidR="007C516A">
        <w:rPr>
          <w:rFonts w:ascii="Courier New" w:hAnsi="Courier New" w:cs="Courier New"/>
          <w:color w:val="000000"/>
          <w:szCs w:val="22"/>
        </w:rPr>
        <w:t>29.10</w:t>
      </w:r>
      <w:r w:rsidR="00100810">
        <w:rPr>
          <w:rFonts w:ascii="Courier New" w:hAnsi="Courier New" w:cs="Courier New"/>
          <w:color w:val="000000"/>
          <w:szCs w:val="22"/>
        </w:rPr>
        <w:t>.</w:t>
      </w:r>
      <w:r w:rsidRPr="00921683">
        <w:rPr>
          <w:rFonts w:ascii="Courier New" w:hAnsi="Courier New" w:cs="Courier New"/>
          <w:color w:val="000000"/>
          <w:szCs w:val="22"/>
        </w:rPr>
        <w:t>2018</w:t>
      </w:r>
      <w:r>
        <w:rPr>
          <w:rFonts w:ascii="Courier New" w:hAnsi="Courier New" w:cs="Courier New"/>
          <w:color w:val="000000"/>
          <w:szCs w:val="22"/>
        </w:rPr>
        <w:t xml:space="preserve"> года №</w:t>
      </w:r>
      <w:r w:rsidR="007C516A">
        <w:rPr>
          <w:rFonts w:ascii="Courier New" w:hAnsi="Courier New" w:cs="Courier New"/>
          <w:color w:val="000000"/>
          <w:szCs w:val="22"/>
        </w:rPr>
        <w:t>60</w:t>
      </w:r>
    </w:p>
    <w:p w:rsidR="00C5446A" w:rsidRPr="00682628" w:rsidRDefault="00C5446A" w:rsidP="00C544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46A" w:rsidRPr="007C516A" w:rsidRDefault="00C5446A" w:rsidP="006C6E5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Par31"/>
      <w:bookmarkEnd w:id="0"/>
      <w:r w:rsidRPr="007C516A">
        <w:rPr>
          <w:rFonts w:ascii="Arial" w:hAnsi="Arial" w:cs="Arial"/>
          <w:b/>
          <w:sz w:val="24"/>
          <w:szCs w:val="24"/>
        </w:rPr>
        <w:t xml:space="preserve">ПОРЯДОК ПРЕДСТАВЛЕНИЯ ГЛАВНЫМ РАСПОРЯДИТЕЛЕМ СРЕДСТВ БЮДЖЕТА </w:t>
      </w:r>
      <w:r w:rsidR="003A29DB" w:rsidRPr="007C516A">
        <w:rPr>
          <w:rFonts w:ascii="Arial" w:hAnsi="Arial" w:cs="Arial"/>
          <w:b/>
          <w:sz w:val="24"/>
          <w:szCs w:val="24"/>
        </w:rPr>
        <w:t xml:space="preserve">ПОКОСНИНСКОГО </w:t>
      </w:r>
      <w:r w:rsidRPr="007C516A">
        <w:rPr>
          <w:rFonts w:ascii="Arial" w:hAnsi="Arial" w:cs="Arial"/>
          <w:b/>
          <w:sz w:val="24"/>
          <w:szCs w:val="24"/>
        </w:rPr>
        <w:t>МУНИЦИПАЛЬНОГО ОБРАЗОВАНИЯ ИНФОРМАЦИ</w:t>
      </w:r>
      <w:r w:rsidR="00443A72" w:rsidRPr="007C516A">
        <w:rPr>
          <w:rFonts w:ascii="Arial" w:hAnsi="Arial" w:cs="Arial"/>
          <w:b/>
          <w:sz w:val="24"/>
          <w:szCs w:val="24"/>
        </w:rPr>
        <w:t>И</w:t>
      </w:r>
      <w:r w:rsidRPr="007C516A">
        <w:rPr>
          <w:rFonts w:ascii="Arial" w:hAnsi="Arial" w:cs="Arial"/>
          <w:b/>
          <w:sz w:val="24"/>
          <w:szCs w:val="24"/>
        </w:rPr>
        <w:t xml:space="preserve"> О СОВЕРШАЕМЫХ ДЕЙСТВИЯХ, НАПРАВЛЕННЫХ НА РЕАЛИЗАЦИЮ </w:t>
      </w:r>
      <w:r w:rsidR="003A29DB" w:rsidRPr="007C516A">
        <w:rPr>
          <w:rFonts w:ascii="Arial" w:hAnsi="Arial" w:cs="Arial"/>
          <w:b/>
          <w:sz w:val="24"/>
          <w:szCs w:val="24"/>
        </w:rPr>
        <w:t>ПОКОСНИНСКИМ</w:t>
      </w:r>
      <w:r w:rsidRPr="007C516A">
        <w:rPr>
          <w:rFonts w:ascii="Arial" w:hAnsi="Arial" w:cs="Arial"/>
          <w:b/>
          <w:sz w:val="24"/>
          <w:szCs w:val="24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6C6E5D" w:rsidRPr="007C516A" w:rsidRDefault="006C6E5D" w:rsidP="006C6E5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C5446A" w:rsidRPr="00443A72" w:rsidRDefault="00C5446A" w:rsidP="006C6E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3A7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43A72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требованиями </w:t>
      </w:r>
      <w:hyperlink r:id="rId7" w:history="1">
        <w:r w:rsidRPr="00443A72">
          <w:rPr>
            <w:rStyle w:val="a8"/>
            <w:rFonts w:ascii="Arial" w:hAnsi="Arial" w:cs="Arial"/>
            <w:color w:val="000000"/>
            <w:sz w:val="24"/>
            <w:szCs w:val="24"/>
          </w:rPr>
          <w:t>пункта 4 статьи 242.2</w:t>
        </w:r>
      </w:hyperlink>
      <w:r w:rsidRPr="00443A72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 главным распорядителем средств  бюджета </w:t>
      </w:r>
      <w:proofErr w:type="spellStart"/>
      <w:r w:rsidR="003A29DB" w:rsidRPr="003A29DB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443A7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также – главный распорядитель) в финансовый орган информации о совершаемых действиях, направленных на реализацию </w:t>
      </w:r>
      <w:proofErr w:type="spellStart"/>
      <w:r w:rsidR="003A29DB" w:rsidRPr="003A29DB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443A72">
        <w:rPr>
          <w:rFonts w:ascii="Arial" w:hAnsi="Arial" w:cs="Arial"/>
          <w:color w:val="000000"/>
          <w:sz w:val="24"/>
          <w:szCs w:val="24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C5446A" w:rsidRPr="00443A72" w:rsidRDefault="00C5446A" w:rsidP="006C6E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A72">
        <w:rPr>
          <w:rFonts w:ascii="Arial" w:hAnsi="Arial" w:cs="Arial"/>
          <w:color w:val="000000"/>
          <w:sz w:val="24"/>
          <w:szCs w:val="24"/>
        </w:rPr>
        <w:t xml:space="preserve">2. Под финансовым органом понимается администрация </w:t>
      </w:r>
      <w:proofErr w:type="spellStart"/>
      <w:r w:rsidR="003A29DB" w:rsidRPr="003A29DB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3A29DB" w:rsidRPr="003A29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3A72">
        <w:rPr>
          <w:rFonts w:ascii="Arial" w:hAnsi="Arial" w:cs="Arial"/>
          <w:color w:val="000000"/>
          <w:sz w:val="24"/>
          <w:szCs w:val="24"/>
        </w:rPr>
        <w:t xml:space="preserve">сельского поселения или Финансовое управление муниципального образования «Братский район 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443A7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443A72">
        <w:rPr>
          <w:rFonts w:ascii="Arial" w:hAnsi="Arial" w:cs="Arial"/>
          <w:color w:val="000000"/>
          <w:sz w:val="24"/>
          <w:szCs w:val="24"/>
        </w:rPr>
        <w:t xml:space="preserve"> его исполнением.</w:t>
      </w:r>
      <w:bookmarkStart w:id="2" w:name="P42"/>
      <w:bookmarkEnd w:id="2"/>
    </w:p>
    <w:p w:rsidR="00C5446A" w:rsidRPr="00340044" w:rsidRDefault="00C5446A" w:rsidP="006C6E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04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40044">
        <w:rPr>
          <w:rFonts w:ascii="Arial" w:hAnsi="Arial" w:cs="Arial"/>
          <w:sz w:val="24"/>
          <w:szCs w:val="24"/>
        </w:rPr>
        <w:t xml:space="preserve">После получения уведомления об исполнении судебного акта о возмещении вреда, за счет казны </w:t>
      </w:r>
      <w:proofErr w:type="spellStart"/>
      <w:r w:rsidR="003A29DB" w:rsidRPr="003A29D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340044">
        <w:rPr>
          <w:rFonts w:ascii="Arial" w:hAnsi="Arial" w:cs="Arial"/>
          <w:sz w:val="24"/>
          <w:szCs w:val="24"/>
        </w:rPr>
        <w:t xml:space="preserve"> муниципального образования главный распорядитель при наличии оснований для предъявления иска о взыскании денежных средств в порядке регресса в течение 3 рабочих дней направляет в финансовый орган запрос о предоставлении копий документов (платежных поручений), подтверждающих исполнение за счет казны </w:t>
      </w:r>
      <w:proofErr w:type="spellStart"/>
      <w:r w:rsidR="003A29DB" w:rsidRPr="003A29DB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340044">
        <w:rPr>
          <w:rFonts w:ascii="Arial" w:hAnsi="Arial" w:cs="Arial"/>
          <w:sz w:val="24"/>
          <w:szCs w:val="24"/>
        </w:rPr>
        <w:t xml:space="preserve"> муниципального образования судебного акта.</w:t>
      </w:r>
      <w:proofErr w:type="gramEnd"/>
    </w:p>
    <w:p w:rsidR="00C5446A" w:rsidRPr="00443A72" w:rsidRDefault="00C5446A" w:rsidP="006C6E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3A72">
        <w:rPr>
          <w:rFonts w:ascii="Arial" w:hAnsi="Arial" w:cs="Arial"/>
          <w:color w:val="000000"/>
          <w:sz w:val="24"/>
          <w:szCs w:val="24"/>
        </w:rPr>
        <w:t xml:space="preserve">4. Копии документов (платежных поручений), подтверждающих исполнение за счет казны </w:t>
      </w:r>
      <w:proofErr w:type="spellStart"/>
      <w:r w:rsidR="003A29DB" w:rsidRPr="003A29DB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443A7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судебного акта о возмещении вреда, направляются финансовым органом – администрацией </w:t>
      </w:r>
      <w:proofErr w:type="spellStart"/>
      <w:r w:rsidR="003A29DB" w:rsidRPr="003A29DB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443A72">
        <w:rPr>
          <w:rFonts w:ascii="Arial" w:hAnsi="Arial" w:cs="Arial"/>
          <w:color w:val="000000"/>
          <w:sz w:val="24"/>
          <w:szCs w:val="24"/>
        </w:rPr>
        <w:t xml:space="preserve"> сельского поселения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C5446A" w:rsidRPr="00443A72" w:rsidRDefault="00C5446A" w:rsidP="006C6E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3A72">
        <w:rPr>
          <w:rFonts w:ascii="Arial" w:hAnsi="Arial" w:cs="Arial"/>
          <w:color w:val="000000"/>
          <w:sz w:val="24"/>
          <w:szCs w:val="24"/>
        </w:rPr>
        <w:t xml:space="preserve">5. Информация о совершаемых действиях, направленных на реализацию </w:t>
      </w:r>
      <w:proofErr w:type="spellStart"/>
      <w:r w:rsidR="003A29DB" w:rsidRPr="003A29DB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443A72">
        <w:rPr>
          <w:rFonts w:ascii="Arial" w:hAnsi="Arial" w:cs="Arial"/>
          <w:color w:val="000000"/>
          <w:sz w:val="24"/>
          <w:szCs w:val="24"/>
        </w:rPr>
        <w:t xml:space="preserve">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443A72">
        <w:rPr>
          <w:rFonts w:ascii="Arial" w:hAnsi="Arial" w:cs="Arial"/>
          <w:color w:val="000000"/>
          <w:sz w:val="24"/>
          <w:szCs w:val="24"/>
        </w:rPr>
        <w:t>дств в п</w:t>
      </w:r>
      <w:proofErr w:type="gramEnd"/>
      <w:r w:rsidRPr="00443A72">
        <w:rPr>
          <w:rFonts w:ascii="Arial" w:hAnsi="Arial" w:cs="Arial"/>
          <w:color w:val="000000"/>
          <w:sz w:val="24"/>
          <w:szCs w:val="24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C5446A" w:rsidRPr="00443A72" w:rsidRDefault="00C5446A" w:rsidP="006C6E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A7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43A72">
        <w:rPr>
          <w:rFonts w:ascii="Arial" w:hAnsi="Arial" w:cs="Arial"/>
          <w:sz w:val="24"/>
          <w:szCs w:val="24"/>
        </w:rPr>
        <w:t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</w:t>
      </w:r>
      <w:r w:rsidRPr="003F522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40044">
        <w:rPr>
          <w:rFonts w:ascii="Arial" w:hAnsi="Arial" w:cs="Arial"/>
          <w:sz w:val="24"/>
          <w:szCs w:val="24"/>
        </w:rPr>
        <w:t xml:space="preserve"> бюджета</w:t>
      </w:r>
      <w:r w:rsidR="00340044">
        <w:rPr>
          <w:rFonts w:ascii="Arial" w:hAnsi="Arial" w:cs="Arial"/>
          <w:sz w:val="24"/>
          <w:szCs w:val="24"/>
        </w:rPr>
        <w:t xml:space="preserve"> </w:t>
      </w:r>
      <w:r w:rsidR="003A29DB" w:rsidRPr="003A29DB">
        <w:rPr>
          <w:rFonts w:ascii="Arial" w:hAnsi="Arial" w:cs="Arial"/>
          <w:sz w:val="24"/>
          <w:szCs w:val="24"/>
        </w:rPr>
        <w:t>Покоснинского</w:t>
      </w:r>
      <w:r w:rsidR="0034004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40044">
        <w:rPr>
          <w:rFonts w:ascii="Arial" w:hAnsi="Arial" w:cs="Arial"/>
          <w:b/>
          <w:sz w:val="24"/>
          <w:szCs w:val="24"/>
        </w:rPr>
        <w:t>,</w:t>
      </w:r>
      <w:r w:rsidRPr="003F52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3A72">
        <w:rPr>
          <w:rFonts w:ascii="Arial" w:hAnsi="Arial" w:cs="Arial"/>
          <w:sz w:val="24"/>
          <w:szCs w:val="24"/>
          <w:shd w:val="clear" w:color="auto" w:fill="FFFFFF"/>
        </w:rPr>
        <w:t xml:space="preserve">представлявшим в суде интересы муниципального образования в соответствии с пунктом 3.2 статьи 158 Бюджетного кодекса Российской Федерации, информация представляется в финансовый орган </w:t>
      </w:r>
      <w:r w:rsidRPr="00443A72">
        <w:rPr>
          <w:rFonts w:ascii="Arial" w:hAnsi="Arial" w:cs="Arial"/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C5446A" w:rsidRPr="00F45F6A" w:rsidRDefault="00C5446A" w:rsidP="006C6E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43A72">
        <w:rPr>
          <w:b w:val="0"/>
          <w:color w:val="000000"/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6F794B" w:rsidRDefault="006F794B" w:rsidP="006C6E5D">
      <w:pPr>
        <w:spacing w:after="0" w:line="240" w:lineRule="auto"/>
        <w:jc w:val="both"/>
        <w:rPr>
          <w:sz w:val="2"/>
          <w:szCs w:val="2"/>
        </w:rPr>
      </w:pPr>
    </w:p>
    <w:sectPr w:rsidR="006F794B" w:rsidSect="00C5446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29" w:rsidRDefault="00165E29">
      <w:pPr>
        <w:spacing w:after="0" w:line="240" w:lineRule="auto"/>
      </w:pPr>
      <w:r>
        <w:separator/>
      </w:r>
    </w:p>
  </w:endnote>
  <w:endnote w:type="continuationSeparator" w:id="0">
    <w:p w:rsidR="00165E29" w:rsidRDefault="0016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29" w:rsidRDefault="00165E29">
      <w:pPr>
        <w:spacing w:after="0" w:line="240" w:lineRule="auto"/>
      </w:pPr>
      <w:r>
        <w:separator/>
      </w:r>
    </w:p>
  </w:footnote>
  <w:footnote w:type="continuationSeparator" w:id="0">
    <w:p w:rsidR="00165E29" w:rsidRDefault="00165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A3"/>
    <w:rsid w:val="00002D1A"/>
    <w:rsid w:val="00060AFE"/>
    <w:rsid w:val="000D3D86"/>
    <w:rsid w:val="00100810"/>
    <w:rsid w:val="00165E29"/>
    <w:rsid w:val="001E1820"/>
    <w:rsid w:val="00340044"/>
    <w:rsid w:val="00372B73"/>
    <w:rsid w:val="003A29DB"/>
    <w:rsid w:val="003F522E"/>
    <w:rsid w:val="004315D6"/>
    <w:rsid w:val="00443A72"/>
    <w:rsid w:val="00447AB7"/>
    <w:rsid w:val="00682628"/>
    <w:rsid w:val="006C6E5D"/>
    <w:rsid w:val="006F794B"/>
    <w:rsid w:val="007A53F3"/>
    <w:rsid w:val="007C516A"/>
    <w:rsid w:val="007E0F00"/>
    <w:rsid w:val="007F6DDC"/>
    <w:rsid w:val="00851D36"/>
    <w:rsid w:val="009130A3"/>
    <w:rsid w:val="00961455"/>
    <w:rsid w:val="00A22A39"/>
    <w:rsid w:val="00AF7744"/>
    <w:rsid w:val="00C5446A"/>
    <w:rsid w:val="00CA7EC1"/>
    <w:rsid w:val="00D21970"/>
    <w:rsid w:val="00DB3274"/>
    <w:rsid w:val="00E65238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E0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E0F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0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E0F00"/>
    <w:rPr>
      <w:rFonts w:cs="Times New Roman"/>
    </w:rPr>
  </w:style>
  <w:style w:type="paragraph" w:styleId="a7">
    <w:name w:val="Normal (Web)"/>
    <w:basedOn w:val="a"/>
    <w:uiPriority w:val="99"/>
    <w:rsid w:val="00C54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C5446A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4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E0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E0F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0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E0F00"/>
    <w:rPr>
      <w:rFonts w:cs="Times New Roman"/>
    </w:rPr>
  </w:style>
  <w:style w:type="paragraph" w:styleId="a7">
    <w:name w:val="Normal (Web)"/>
    <w:basedOn w:val="a"/>
    <w:uiPriority w:val="99"/>
    <w:rsid w:val="00C54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C5446A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43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42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&#1052;&#1086;&#1080;%20&#1076;&#1086;&#1082;&#1091;&#1084;&#1077;&#1085;&#1090;&#1099;%20&#1089;&#1073;&#1086;&#1088;&#1085;&#1080;&#1082;\&#1044;&#1059;&#1052;&#1040;\&#1044;&#1091;&#1084;&#1072;%202018\&#1055;&#1088;&#1086;&#1077;&#1082;&#1090;\&#1055;&#1088;&#1086;&#1077;&#1082;&#1090;%20&#1088;&#1077;&#1096;&#1077;&#1085;&#1080;&#1103;%20&#1044;&#1091;&#1084;&#1099;%20&#1044;&#1086;&#1073;&#1095;&#1091;&#1088;&#1089;&#1082;&#1086;&#1075;&#1086;%20&#1052;&#1054;%20&#1088;&#1077;&#1075;&#1088;&#1077;&#1089;&#1089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Добчурского МО регрессия</Template>
  <TotalTime>164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Иркутска от 29.11.2017 N 031-06-1119/7"Об утверждении Порядка определения платы за оказанные услуги и (или) выполненные работы при осуществлении муниципальными казенными учреждениями города Иркутска приносящей доходы деятель</vt:lpstr>
    </vt:vector>
  </TitlesOfParts>
  <Company>КонсультантПлюс Версия 4017.00.91</Company>
  <LinksUpToDate>false</LinksUpToDate>
  <CharactersWithSpaces>4729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garantf1://12012604.242203/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Иркутска от 29.11.2017 N 031-06-1119/7"Об утверждении Порядка определения платы за оказанные услуги и (или) выполненные работы при осуществлении муниципальными казенными учреждениями города Иркутска приносящей доходы деятель</dc:title>
  <dc:creator>HP</dc:creator>
  <cp:lastModifiedBy>Специалист</cp:lastModifiedBy>
  <cp:revision>14</cp:revision>
  <cp:lastPrinted>2018-10-26T06:48:00Z</cp:lastPrinted>
  <dcterms:created xsi:type="dcterms:W3CDTF">2018-10-04T07:30:00Z</dcterms:created>
  <dcterms:modified xsi:type="dcterms:W3CDTF">2018-10-26T06:49:00Z</dcterms:modified>
</cp:coreProperties>
</file>