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67" w:rsidRPr="00B377A8" w:rsidRDefault="007A2B5A" w:rsidP="00722667">
      <w:pPr>
        <w:jc w:val="center"/>
        <w:rPr>
          <w:rFonts w:ascii="Arial" w:hAnsi="Arial" w:cs="Arial"/>
          <w:b/>
          <w:sz w:val="32"/>
          <w:szCs w:val="32"/>
        </w:rPr>
      </w:pPr>
      <w:r>
        <w:rPr>
          <w:rFonts w:ascii="Arial" w:hAnsi="Arial" w:cs="Arial"/>
          <w:b/>
          <w:sz w:val="32"/>
          <w:szCs w:val="32"/>
        </w:rPr>
        <w:t>1</w:t>
      </w:r>
      <w:r w:rsidR="003D3062">
        <w:rPr>
          <w:rFonts w:ascii="Arial" w:hAnsi="Arial" w:cs="Arial"/>
          <w:b/>
          <w:sz w:val="32"/>
          <w:szCs w:val="32"/>
        </w:rPr>
        <w:t>5</w:t>
      </w:r>
      <w:r>
        <w:rPr>
          <w:rFonts w:ascii="Arial" w:hAnsi="Arial" w:cs="Arial"/>
          <w:b/>
          <w:sz w:val="32"/>
          <w:szCs w:val="32"/>
        </w:rPr>
        <w:t>.02.</w:t>
      </w:r>
      <w:r w:rsidR="00722667" w:rsidRPr="00B377A8">
        <w:rPr>
          <w:rFonts w:ascii="Arial" w:hAnsi="Arial" w:cs="Arial"/>
          <w:b/>
          <w:sz w:val="32"/>
          <w:szCs w:val="32"/>
        </w:rPr>
        <w:t>201</w:t>
      </w:r>
      <w:r w:rsidR="00722667">
        <w:rPr>
          <w:rFonts w:ascii="Arial" w:hAnsi="Arial" w:cs="Arial"/>
          <w:b/>
          <w:sz w:val="32"/>
          <w:szCs w:val="32"/>
        </w:rPr>
        <w:t>8</w:t>
      </w:r>
      <w:r w:rsidR="00722667" w:rsidRPr="00B377A8">
        <w:rPr>
          <w:rFonts w:ascii="Arial" w:hAnsi="Arial" w:cs="Arial"/>
          <w:b/>
          <w:sz w:val="32"/>
          <w:szCs w:val="32"/>
        </w:rPr>
        <w:t>г.  №</w:t>
      </w:r>
      <w:r w:rsidRPr="007A2B5A">
        <w:rPr>
          <w:rFonts w:ascii="Arial" w:hAnsi="Arial" w:cs="Arial"/>
          <w:b/>
          <w:sz w:val="32"/>
          <w:szCs w:val="32"/>
        </w:rPr>
        <w:t>34</w:t>
      </w:r>
      <w:r w:rsidR="00722667" w:rsidRPr="00722667">
        <w:rPr>
          <w:rFonts w:ascii="Arial" w:hAnsi="Arial" w:cs="Arial"/>
          <w:b/>
          <w:color w:val="FF0000"/>
          <w:sz w:val="32"/>
          <w:szCs w:val="32"/>
        </w:rPr>
        <w:t xml:space="preserve"> </w:t>
      </w:r>
      <w:r w:rsidR="00722667" w:rsidRPr="00B377A8">
        <w:rPr>
          <w:rFonts w:ascii="Arial" w:hAnsi="Arial" w:cs="Arial"/>
          <w:b/>
          <w:sz w:val="32"/>
          <w:szCs w:val="32"/>
        </w:rPr>
        <w:t xml:space="preserve">                             </w:t>
      </w:r>
    </w:p>
    <w:p w:rsidR="00722667" w:rsidRPr="00B377A8" w:rsidRDefault="00722667" w:rsidP="00722667">
      <w:pPr>
        <w:jc w:val="center"/>
        <w:rPr>
          <w:rFonts w:ascii="Arial" w:hAnsi="Arial" w:cs="Arial"/>
          <w:b/>
          <w:sz w:val="32"/>
          <w:szCs w:val="32"/>
        </w:rPr>
      </w:pPr>
      <w:r w:rsidRPr="00B377A8">
        <w:rPr>
          <w:rFonts w:ascii="Arial" w:hAnsi="Arial" w:cs="Arial"/>
          <w:b/>
          <w:sz w:val="32"/>
          <w:szCs w:val="32"/>
        </w:rPr>
        <w:t xml:space="preserve">РОССИЙСКАЯ ФЕДЕРАЦИЯ                    </w:t>
      </w:r>
    </w:p>
    <w:p w:rsidR="00722667" w:rsidRPr="00B377A8" w:rsidRDefault="00722667" w:rsidP="00722667">
      <w:pPr>
        <w:jc w:val="center"/>
        <w:rPr>
          <w:rFonts w:ascii="Arial" w:hAnsi="Arial" w:cs="Arial"/>
          <w:b/>
          <w:sz w:val="32"/>
          <w:szCs w:val="32"/>
        </w:rPr>
      </w:pPr>
      <w:r w:rsidRPr="00B377A8">
        <w:rPr>
          <w:rFonts w:ascii="Arial" w:hAnsi="Arial" w:cs="Arial"/>
          <w:b/>
          <w:sz w:val="32"/>
          <w:szCs w:val="32"/>
        </w:rPr>
        <w:t>ИРКУТСКАЯ ОБЛАСТЬ</w:t>
      </w:r>
    </w:p>
    <w:p w:rsidR="00722667" w:rsidRPr="00B377A8" w:rsidRDefault="00722667" w:rsidP="00722667">
      <w:pPr>
        <w:jc w:val="center"/>
        <w:rPr>
          <w:rFonts w:ascii="Arial" w:hAnsi="Arial" w:cs="Arial"/>
          <w:b/>
          <w:sz w:val="32"/>
          <w:szCs w:val="32"/>
        </w:rPr>
      </w:pPr>
      <w:r w:rsidRPr="00B377A8">
        <w:rPr>
          <w:rFonts w:ascii="Arial" w:hAnsi="Arial" w:cs="Arial"/>
          <w:b/>
          <w:sz w:val="32"/>
          <w:szCs w:val="32"/>
        </w:rPr>
        <w:t>БРАТСКИЙ РАЙОН</w:t>
      </w:r>
    </w:p>
    <w:p w:rsidR="00722667" w:rsidRDefault="00722667" w:rsidP="00722667">
      <w:pPr>
        <w:jc w:val="center"/>
        <w:rPr>
          <w:rFonts w:ascii="Arial" w:hAnsi="Arial" w:cs="Arial"/>
          <w:b/>
          <w:sz w:val="32"/>
          <w:szCs w:val="32"/>
        </w:rPr>
      </w:pPr>
      <w:r w:rsidRPr="00B377A8">
        <w:rPr>
          <w:rFonts w:ascii="Arial" w:hAnsi="Arial" w:cs="Arial"/>
          <w:b/>
          <w:sz w:val="32"/>
          <w:szCs w:val="32"/>
        </w:rPr>
        <w:t>ПОКОСНИНСКОЕ МУНИЦИПАЛЬНОЕ ОБРАЗОВАНИЕ</w:t>
      </w:r>
    </w:p>
    <w:p w:rsidR="007A2B5A" w:rsidRPr="00B377A8" w:rsidRDefault="007A2B5A" w:rsidP="00722667">
      <w:pPr>
        <w:jc w:val="center"/>
        <w:rPr>
          <w:rFonts w:ascii="Arial" w:hAnsi="Arial" w:cs="Arial"/>
          <w:b/>
          <w:sz w:val="32"/>
          <w:szCs w:val="32"/>
        </w:rPr>
      </w:pPr>
      <w:r>
        <w:rPr>
          <w:rFonts w:ascii="Arial" w:hAnsi="Arial" w:cs="Arial"/>
          <w:b/>
          <w:sz w:val="32"/>
          <w:szCs w:val="32"/>
        </w:rPr>
        <w:t>ДУМА</w:t>
      </w:r>
    </w:p>
    <w:p w:rsidR="00722667" w:rsidRPr="00B377A8" w:rsidRDefault="007A2B5A" w:rsidP="00722667">
      <w:pPr>
        <w:jc w:val="center"/>
        <w:rPr>
          <w:rFonts w:ascii="Arial" w:hAnsi="Arial" w:cs="Arial"/>
          <w:b/>
          <w:sz w:val="32"/>
          <w:szCs w:val="32"/>
        </w:rPr>
      </w:pPr>
      <w:r>
        <w:rPr>
          <w:rFonts w:ascii="Arial" w:hAnsi="Arial" w:cs="Arial"/>
          <w:b/>
          <w:sz w:val="32"/>
          <w:szCs w:val="32"/>
        </w:rPr>
        <w:t>РЕШЕНИ</w:t>
      </w:r>
      <w:r w:rsidR="00722667" w:rsidRPr="00B377A8">
        <w:rPr>
          <w:rFonts w:ascii="Arial" w:hAnsi="Arial" w:cs="Arial"/>
          <w:b/>
          <w:sz w:val="32"/>
          <w:szCs w:val="32"/>
        </w:rPr>
        <w:t>Е</w:t>
      </w:r>
    </w:p>
    <w:p w:rsidR="00ED038E" w:rsidRPr="008B43A6" w:rsidRDefault="00ED038E">
      <w:pPr>
        <w:pStyle w:val="ConsPlusTitle"/>
        <w:jc w:val="center"/>
        <w:rPr>
          <w:rFonts w:ascii="Times New Roman" w:hAnsi="Times New Roman" w:cs="Times New Roman"/>
          <w:sz w:val="28"/>
          <w:szCs w:val="28"/>
        </w:rPr>
      </w:pPr>
    </w:p>
    <w:p w:rsidR="00ED038E" w:rsidRPr="00B55A5B" w:rsidRDefault="00ED038E" w:rsidP="00B55A5B">
      <w:pPr>
        <w:pStyle w:val="ConsPlusTitle"/>
        <w:jc w:val="center"/>
        <w:rPr>
          <w:rFonts w:ascii="Arial" w:hAnsi="Arial" w:cs="Arial"/>
          <w:sz w:val="32"/>
          <w:szCs w:val="32"/>
        </w:rPr>
      </w:pPr>
      <w:r w:rsidRPr="00B55A5B">
        <w:rPr>
          <w:rFonts w:ascii="Arial" w:hAnsi="Arial" w:cs="Arial"/>
          <w:sz w:val="32"/>
          <w:szCs w:val="32"/>
        </w:rPr>
        <w:t>ОБ УТВЕРЖДЕНИИ ПОРЯДКА НАЗНАЧЕНИЯ И ПРОВЕДЕНИЯ</w:t>
      </w:r>
      <w:r w:rsidR="00B55A5B">
        <w:rPr>
          <w:rFonts w:ascii="Arial" w:hAnsi="Arial" w:cs="Arial"/>
          <w:sz w:val="32"/>
          <w:szCs w:val="32"/>
        </w:rPr>
        <w:t xml:space="preserve"> </w:t>
      </w:r>
      <w:r w:rsidRPr="00B55A5B">
        <w:rPr>
          <w:rFonts w:ascii="Arial" w:hAnsi="Arial" w:cs="Arial"/>
          <w:sz w:val="32"/>
          <w:szCs w:val="32"/>
        </w:rPr>
        <w:t xml:space="preserve">СОБРАНИЯ И КОНФЕРЕНЦИИ ГРАЖДАН (СОБРАНИЯ ДЕЛЕГАТОВ) В </w:t>
      </w:r>
      <w:r w:rsidR="00722667" w:rsidRPr="00B55A5B">
        <w:rPr>
          <w:rFonts w:ascii="Arial" w:hAnsi="Arial" w:cs="Arial"/>
          <w:sz w:val="32"/>
          <w:szCs w:val="32"/>
        </w:rPr>
        <w:t xml:space="preserve">ПОКОСНИНСКОМ </w:t>
      </w:r>
      <w:r w:rsidRPr="00B55A5B">
        <w:rPr>
          <w:rFonts w:ascii="Arial" w:hAnsi="Arial" w:cs="Arial"/>
          <w:sz w:val="32"/>
          <w:szCs w:val="32"/>
        </w:rPr>
        <w:t>МУНИЦИПАЛЬНОМ ОБРАЗОВАНИИ</w:t>
      </w:r>
    </w:p>
    <w:p w:rsidR="00ED038E" w:rsidRPr="00B55A5B" w:rsidRDefault="00ED038E">
      <w:pPr>
        <w:pStyle w:val="ConsPlusNormal"/>
        <w:jc w:val="both"/>
        <w:rPr>
          <w:rFonts w:ascii="Arial" w:hAnsi="Arial" w:cs="Arial"/>
          <w:sz w:val="24"/>
          <w:szCs w:val="24"/>
        </w:rPr>
      </w:pPr>
    </w:p>
    <w:p w:rsidR="00ED038E" w:rsidRPr="00B55A5B" w:rsidRDefault="00ED038E">
      <w:pPr>
        <w:pStyle w:val="ConsPlusNormal"/>
        <w:ind w:firstLine="540"/>
        <w:jc w:val="both"/>
        <w:rPr>
          <w:rFonts w:ascii="Arial" w:hAnsi="Arial" w:cs="Arial"/>
          <w:sz w:val="24"/>
          <w:szCs w:val="24"/>
        </w:rPr>
      </w:pPr>
      <w:proofErr w:type="gramStart"/>
      <w:r w:rsidRPr="00B55A5B">
        <w:rPr>
          <w:rFonts w:ascii="Arial" w:hAnsi="Arial" w:cs="Arial"/>
          <w:sz w:val="24"/>
          <w:szCs w:val="24"/>
        </w:rPr>
        <w:t xml:space="preserve">В целях реализации прав граждан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на участие в осуществлении местного самоуправления, создания правовой и организационной основы для проведения собраний и конференций граждан (собраний делегатов), в соответствии со </w:t>
      </w:r>
      <w:hyperlink r:id="rId6" w:history="1">
        <w:r w:rsidRPr="00B55A5B">
          <w:rPr>
            <w:rFonts w:ascii="Arial" w:hAnsi="Arial" w:cs="Arial"/>
            <w:sz w:val="24"/>
            <w:szCs w:val="24"/>
          </w:rPr>
          <w:t>статьей 29</w:t>
        </w:r>
      </w:hyperlink>
      <w:r w:rsidRPr="00B55A5B">
        <w:rPr>
          <w:rFonts w:ascii="Arial" w:hAnsi="Arial" w:cs="Arial"/>
          <w:sz w:val="24"/>
          <w:szCs w:val="24"/>
        </w:rPr>
        <w:t xml:space="preserve">, 30 Федерального закона от 6 октября 2003 года N 131-ФЗ «Об общих принципах организации местного самоуправления в Российской Федерации», руководствуясь статьей 47 Устава </w:t>
      </w:r>
      <w:proofErr w:type="spellStart"/>
      <w:r w:rsidR="00722667" w:rsidRPr="00B55A5B">
        <w:rPr>
          <w:rFonts w:ascii="Arial" w:hAnsi="Arial" w:cs="Arial"/>
          <w:sz w:val="24"/>
          <w:szCs w:val="24"/>
        </w:rPr>
        <w:t>Покоснинского</w:t>
      </w:r>
      <w:proofErr w:type="spellEnd"/>
      <w:r w:rsidR="00722667" w:rsidRPr="00B55A5B">
        <w:rPr>
          <w:rFonts w:ascii="Arial" w:hAnsi="Arial" w:cs="Arial"/>
          <w:sz w:val="24"/>
          <w:szCs w:val="24"/>
        </w:rPr>
        <w:t xml:space="preserve"> </w:t>
      </w:r>
      <w:r w:rsidRPr="00B55A5B">
        <w:rPr>
          <w:rFonts w:ascii="Arial" w:hAnsi="Arial" w:cs="Arial"/>
          <w:sz w:val="24"/>
          <w:szCs w:val="24"/>
        </w:rPr>
        <w:t xml:space="preserve">муниципального образования, Дума </w:t>
      </w:r>
      <w:proofErr w:type="spellStart"/>
      <w:r w:rsidR="00722667" w:rsidRPr="00B55A5B">
        <w:rPr>
          <w:rFonts w:ascii="Arial" w:hAnsi="Arial" w:cs="Arial"/>
          <w:sz w:val="24"/>
          <w:szCs w:val="24"/>
        </w:rPr>
        <w:t>Покоснинского</w:t>
      </w:r>
      <w:proofErr w:type="spellEnd"/>
      <w:proofErr w:type="gramEnd"/>
      <w:r w:rsidRPr="00B55A5B">
        <w:rPr>
          <w:rFonts w:ascii="Arial" w:hAnsi="Arial" w:cs="Arial"/>
          <w:sz w:val="24"/>
          <w:szCs w:val="24"/>
        </w:rPr>
        <w:t xml:space="preserve"> сельского поселения </w:t>
      </w:r>
    </w:p>
    <w:p w:rsidR="00ED038E" w:rsidRPr="00B55A5B" w:rsidRDefault="00ED038E">
      <w:pPr>
        <w:pStyle w:val="ConsPlusNormal"/>
        <w:ind w:firstLine="540"/>
        <w:jc w:val="both"/>
        <w:rPr>
          <w:rFonts w:ascii="Arial" w:hAnsi="Arial" w:cs="Arial"/>
          <w:sz w:val="24"/>
          <w:szCs w:val="24"/>
        </w:rPr>
      </w:pPr>
    </w:p>
    <w:p w:rsidR="00ED038E" w:rsidRPr="00B55A5B" w:rsidRDefault="00ED038E" w:rsidP="00722667">
      <w:pPr>
        <w:pStyle w:val="ConsPlusNormal"/>
        <w:ind w:firstLine="540"/>
        <w:jc w:val="center"/>
        <w:rPr>
          <w:rFonts w:ascii="Arial" w:hAnsi="Arial" w:cs="Arial"/>
          <w:b/>
          <w:sz w:val="30"/>
          <w:szCs w:val="30"/>
        </w:rPr>
      </w:pPr>
      <w:r w:rsidRPr="00B55A5B">
        <w:rPr>
          <w:rFonts w:ascii="Arial" w:hAnsi="Arial" w:cs="Arial"/>
          <w:b/>
          <w:sz w:val="30"/>
          <w:szCs w:val="30"/>
        </w:rPr>
        <w:t>РЕШИЛА:</w:t>
      </w:r>
    </w:p>
    <w:p w:rsidR="00ED038E" w:rsidRPr="00B55A5B" w:rsidRDefault="00ED038E">
      <w:pPr>
        <w:pStyle w:val="ConsPlusNormal"/>
        <w:jc w:val="both"/>
        <w:rPr>
          <w:rFonts w:ascii="Arial" w:hAnsi="Arial" w:cs="Arial"/>
          <w:sz w:val="24"/>
          <w:szCs w:val="24"/>
        </w:rPr>
      </w:pPr>
    </w:p>
    <w:p w:rsidR="00ED038E" w:rsidRPr="00B55A5B" w:rsidRDefault="00ED038E">
      <w:pPr>
        <w:pStyle w:val="ConsPlusNormal"/>
        <w:ind w:firstLine="540"/>
        <w:jc w:val="both"/>
        <w:rPr>
          <w:rFonts w:ascii="Arial" w:hAnsi="Arial" w:cs="Arial"/>
          <w:sz w:val="24"/>
          <w:szCs w:val="24"/>
        </w:rPr>
      </w:pPr>
      <w:r w:rsidRPr="00B55A5B">
        <w:rPr>
          <w:rFonts w:ascii="Arial" w:hAnsi="Arial" w:cs="Arial"/>
          <w:sz w:val="24"/>
          <w:szCs w:val="24"/>
        </w:rPr>
        <w:t xml:space="preserve">1. Утвердить Порядок назначения и проведения собрания и конференции граждан (собрания делегатов) в </w:t>
      </w:r>
      <w:proofErr w:type="spellStart"/>
      <w:r w:rsidR="00722667" w:rsidRPr="00B55A5B">
        <w:rPr>
          <w:rFonts w:ascii="Arial" w:hAnsi="Arial" w:cs="Arial"/>
          <w:sz w:val="24"/>
          <w:szCs w:val="24"/>
        </w:rPr>
        <w:t>Покоснинского</w:t>
      </w:r>
      <w:proofErr w:type="spellEnd"/>
      <w:r w:rsidR="00722667" w:rsidRPr="00B55A5B">
        <w:rPr>
          <w:rFonts w:ascii="Arial" w:hAnsi="Arial" w:cs="Arial"/>
          <w:sz w:val="24"/>
          <w:szCs w:val="24"/>
        </w:rPr>
        <w:t xml:space="preserve"> </w:t>
      </w:r>
      <w:r w:rsidRPr="00B55A5B">
        <w:rPr>
          <w:rFonts w:ascii="Arial" w:hAnsi="Arial" w:cs="Arial"/>
          <w:sz w:val="24"/>
          <w:szCs w:val="24"/>
        </w:rPr>
        <w:t xml:space="preserve"> муниципальном образовании (прилагается).</w:t>
      </w:r>
    </w:p>
    <w:p w:rsidR="00ED038E" w:rsidRPr="00B55A5B" w:rsidRDefault="00ED038E">
      <w:pPr>
        <w:pStyle w:val="ConsPlusNormal"/>
        <w:ind w:firstLine="540"/>
        <w:jc w:val="both"/>
        <w:rPr>
          <w:rFonts w:ascii="Arial" w:hAnsi="Arial" w:cs="Arial"/>
          <w:sz w:val="24"/>
          <w:szCs w:val="24"/>
        </w:rPr>
      </w:pPr>
      <w:bookmarkStart w:id="0" w:name="P14"/>
      <w:bookmarkEnd w:id="0"/>
      <w:r w:rsidRPr="00B55A5B">
        <w:rPr>
          <w:rFonts w:ascii="Arial" w:hAnsi="Arial" w:cs="Arial"/>
          <w:sz w:val="24"/>
          <w:szCs w:val="24"/>
        </w:rPr>
        <w:t>2. Настоящее решение вступает в силу с момента опубликования.</w:t>
      </w:r>
    </w:p>
    <w:p w:rsidR="00ED038E" w:rsidRPr="00B55A5B" w:rsidRDefault="00ED038E">
      <w:pPr>
        <w:pStyle w:val="ConsPlusNormal"/>
        <w:ind w:firstLine="540"/>
        <w:jc w:val="both"/>
        <w:rPr>
          <w:rFonts w:ascii="Arial" w:hAnsi="Arial" w:cs="Arial"/>
          <w:sz w:val="24"/>
          <w:szCs w:val="24"/>
        </w:rPr>
      </w:pPr>
      <w:r w:rsidRPr="00B55A5B">
        <w:rPr>
          <w:rFonts w:ascii="Arial" w:hAnsi="Arial" w:cs="Arial"/>
          <w:sz w:val="24"/>
          <w:szCs w:val="24"/>
        </w:rPr>
        <w:t xml:space="preserve">3. Настоящее решение подлежит официальному </w:t>
      </w:r>
      <w:proofErr w:type="spellStart"/>
      <w:r w:rsidRPr="00B55A5B">
        <w:rPr>
          <w:rFonts w:ascii="Arial" w:hAnsi="Arial" w:cs="Arial"/>
          <w:sz w:val="24"/>
          <w:szCs w:val="24"/>
        </w:rPr>
        <w:t>опубликоваию</w:t>
      </w:r>
      <w:proofErr w:type="spellEnd"/>
      <w:r w:rsidRPr="00B55A5B">
        <w:rPr>
          <w:rFonts w:ascii="Arial" w:hAnsi="Arial" w:cs="Arial"/>
          <w:sz w:val="24"/>
          <w:szCs w:val="24"/>
        </w:rPr>
        <w:t xml:space="preserve"> в Информационном бюллетене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и официальному размещению на официальном сайте </w:t>
      </w:r>
      <w:r w:rsidR="003A5206" w:rsidRPr="00B55A5B">
        <w:rPr>
          <w:rFonts w:ascii="Arial" w:hAnsi="Arial" w:cs="Arial"/>
          <w:sz w:val="24"/>
          <w:szCs w:val="24"/>
        </w:rPr>
        <w:t>//</w:t>
      </w:r>
      <w:proofErr w:type="spellStart"/>
      <w:r w:rsidR="003A5206" w:rsidRPr="00B55A5B">
        <w:rPr>
          <w:rFonts w:ascii="Arial" w:hAnsi="Arial" w:cs="Arial"/>
          <w:sz w:val="24"/>
          <w:szCs w:val="24"/>
        </w:rPr>
        <w:t>adm-pokosnoe-ru</w:t>
      </w:r>
      <w:proofErr w:type="spellEnd"/>
      <w:r w:rsidR="003A5206" w:rsidRPr="00B55A5B">
        <w:rPr>
          <w:rFonts w:ascii="Arial" w:hAnsi="Arial" w:cs="Arial"/>
          <w:sz w:val="24"/>
          <w:szCs w:val="24"/>
        </w:rPr>
        <w:t>/</w:t>
      </w:r>
      <w:r w:rsidRPr="00B55A5B">
        <w:rPr>
          <w:rFonts w:ascii="Arial" w:hAnsi="Arial" w:cs="Arial"/>
          <w:sz w:val="24"/>
          <w:szCs w:val="24"/>
        </w:rPr>
        <w:t>.</w:t>
      </w:r>
    </w:p>
    <w:p w:rsidR="00ED038E" w:rsidRPr="00B55A5B" w:rsidRDefault="00ED038E" w:rsidP="00F32474">
      <w:pPr>
        <w:ind w:firstLine="567"/>
        <w:jc w:val="both"/>
        <w:rPr>
          <w:rFonts w:ascii="Arial" w:hAnsi="Arial" w:cs="Arial"/>
        </w:rPr>
      </w:pPr>
      <w:r w:rsidRPr="00B55A5B">
        <w:rPr>
          <w:rFonts w:ascii="Arial" w:hAnsi="Arial" w:cs="Arial"/>
        </w:rPr>
        <w:t xml:space="preserve">4. </w:t>
      </w:r>
      <w:proofErr w:type="gramStart"/>
      <w:r w:rsidRPr="00B55A5B">
        <w:rPr>
          <w:rFonts w:ascii="Arial" w:hAnsi="Arial" w:cs="Arial"/>
        </w:rPr>
        <w:t>Контроль за</w:t>
      </w:r>
      <w:proofErr w:type="gramEnd"/>
      <w:r w:rsidRPr="00B55A5B">
        <w:rPr>
          <w:rFonts w:ascii="Arial" w:hAnsi="Arial" w:cs="Arial"/>
        </w:rPr>
        <w:t xml:space="preserve"> исполнением настоящего решения возложить на постоянную депутатскую комиссию по мандатам, регламенту и депутатской этике.</w:t>
      </w:r>
    </w:p>
    <w:p w:rsidR="00ED038E" w:rsidRPr="00B55A5B" w:rsidRDefault="00ED038E" w:rsidP="00722667">
      <w:pPr>
        <w:pStyle w:val="ConsPlusNormal"/>
        <w:ind w:firstLine="540"/>
        <w:jc w:val="both"/>
        <w:rPr>
          <w:rFonts w:ascii="Arial" w:hAnsi="Arial" w:cs="Arial"/>
          <w:sz w:val="24"/>
          <w:szCs w:val="24"/>
        </w:rPr>
      </w:pPr>
    </w:p>
    <w:p w:rsidR="00722667" w:rsidRPr="00B55A5B" w:rsidRDefault="00722667" w:rsidP="00722667">
      <w:pPr>
        <w:pStyle w:val="ConsPlusNormal"/>
        <w:ind w:firstLine="540"/>
        <w:jc w:val="both"/>
        <w:rPr>
          <w:rFonts w:ascii="Arial" w:hAnsi="Arial" w:cs="Arial"/>
          <w:sz w:val="24"/>
          <w:szCs w:val="24"/>
        </w:rPr>
      </w:pPr>
    </w:p>
    <w:p w:rsidR="00ED038E" w:rsidRPr="00B55A5B" w:rsidRDefault="00ED038E" w:rsidP="00F32474">
      <w:pPr>
        <w:pStyle w:val="ConsPlusNormal"/>
        <w:jc w:val="both"/>
        <w:rPr>
          <w:rFonts w:ascii="Arial" w:hAnsi="Arial" w:cs="Arial"/>
          <w:sz w:val="24"/>
          <w:szCs w:val="24"/>
        </w:rPr>
      </w:pPr>
      <w:r w:rsidRPr="00B55A5B">
        <w:rPr>
          <w:rFonts w:ascii="Arial" w:hAnsi="Arial" w:cs="Arial"/>
          <w:sz w:val="24"/>
          <w:szCs w:val="24"/>
        </w:rPr>
        <w:t xml:space="preserve">Глава </w:t>
      </w:r>
      <w:proofErr w:type="spellStart"/>
      <w:r w:rsidR="00722667" w:rsidRPr="00B55A5B">
        <w:rPr>
          <w:rFonts w:ascii="Arial" w:hAnsi="Arial" w:cs="Arial"/>
          <w:sz w:val="24"/>
          <w:szCs w:val="24"/>
        </w:rPr>
        <w:t>Покоснинского</w:t>
      </w:r>
      <w:proofErr w:type="spellEnd"/>
    </w:p>
    <w:p w:rsidR="00ED038E" w:rsidRPr="00B55A5B" w:rsidRDefault="00ED038E" w:rsidP="00F32474">
      <w:pPr>
        <w:pStyle w:val="ConsPlusNormal"/>
        <w:jc w:val="both"/>
        <w:rPr>
          <w:rFonts w:ascii="Arial" w:hAnsi="Arial" w:cs="Arial"/>
          <w:sz w:val="24"/>
          <w:szCs w:val="24"/>
        </w:rPr>
      </w:pPr>
      <w:r w:rsidRPr="00B55A5B">
        <w:rPr>
          <w:rFonts w:ascii="Arial" w:hAnsi="Arial" w:cs="Arial"/>
          <w:sz w:val="24"/>
          <w:szCs w:val="24"/>
        </w:rPr>
        <w:t>муниципального образования</w:t>
      </w:r>
    </w:p>
    <w:p w:rsidR="00722667" w:rsidRPr="00B55A5B" w:rsidRDefault="00722667" w:rsidP="00F32474">
      <w:pPr>
        <w:pStyle w:val="ConsPlusNormal"/>
        <w:jc w:val="both"/>
        <w:rPr>
          <w:rFonts w:ascii="Arial" w:hAnsi="Arial" w:cs="Arial"/>
          <w:sz w:val="24"/>
          <w:szCs w:val="24"/>
        </w:rPr>
      </w:pPr>
      <w:r w:rsidRPr="00B55A5B">
        <w:rPr>
          <w:rFonts w:ascii="Arial" w:hAnsi="Arial" w:cs="Arial"/>
          <w:sz w:val="24"/>
          <w:szCs w:val="24"/>
        </w:rPr>
        <w:t>Фортунатова К.Г.</w:t>
      </w:r>
    </w:p>
    <w:p w:rsidR="00ED038E" w:rsidRPr="00B55A5B" w:rsidRDefault="00ED038E" w:rsidP="00F32474">
      <w:pPr>
        <w:pStyle w:val="ConsPlusNormal"/>
        <w:jc w:val="both"/>
        <w:rPr>
          <w:rFonts w:ascii="Arial" w:hAnsi="Arial" w:cs="Arial"/>
          <w:sz w:val="24"/>
          <w:szCs w:val="24"/>
        </w:rPr>
      </w:pPr>
    </w:p>
    <w:p w:rsidR="00ED038E" w:rsidRPr="00B55A5B" w:rsidRDefault="00ED038E" w:rsidP="00F32474">
      <w:pPr>
        <w:pStyle w:val="ConsPlusNormal"/>
        <w:jc w:val="both"/>
        <w:rPr>
          <w:rFonts w:ascii="Arial" w:hAnsi="Arial" w:cs="Arial"/>
          <w:sz w:val="24"/>
          <w:szCs w:val="24"/>
        </w:rPr>
      </w:pPr>
      <w:r w:rsidRPr="00B55A5B">
        <w:rPr>
          <w:rFonts w:ascii="Arial" w:hAnsi="Arial" w:cs="Arial"/>
          <w:sz w:val="24"/>
          <w:szCs w:val="24"/>
        </w:rPr>
        <w:t xml:space="preserve">Председатель Думы </w:t>
      </w:r>
      <w:proofErr w:type="spellStart"/>
      <w:r w:rsidR="00722667" w:rsidRPr="00B55A5B">
        <w:rPr>
          <w:rFonts w:ascii="Arial" w:hAnsi="Arial" w:cs="Arial"/>
          <w:sz w:val="24"/>
          <w:szCs w:val="24"/>
        </w:rPr>
        <w:t>Покоснинского</w:t>
      </w:r>
      <w:proofErr w:type="spellEnd"/>
    </w:p>
    <w:p w:rsidR="00ED038E" w:rsidRPr="00B55A5B" w:rsidRDefault="00ED038E" w:rsidP="00F32474">
      <w:pPr>
        <w:pStyle w:val="ConsPlusNormal"/>
        <w:jc w:val="both"/>
        <w:rPr>
          <w:rFonts w:ascii="Arial" w:hAnsi="Arial" w:cs="Arial"/>
          <w:sz w:val="24"/>
          <w:szCs w:val="24"/>
        </w:rPr>
      </w:pPr>
      <w:r w:rsidRPr="00B55A5B">
        <w:rPr>
          <w:rFonts w:ascii="Arial" w:hAnsi="Arial" w:cs="Arial"/>
          <w:sz w:val="24"/>
          <w:szCs w:val="24"/>
        </w:rPr>
        <w:t>сельского поселения</w:t>
      </w:r>
    </w:p>
    <w:p w:rsidR="00722667" w:rsidRPr="00B55A5B" w:rsidRDefault="00722667" w:rsidP="00F32474">
      <w:pPr>
        <w:pStyle w:val="ConsPlusNormal"/>
        <w:jc w:val="both"/>
        <w:rPr>
          <w:rFonts w:ascii="Arial" w:hAnsi="Arial" w:cs="Arial"/>
          <w:sz w:val="24"/>
          <w:szCs w:val="24"/>
        </w:rPr>
      </w:pPr>
      <w:r w:rsidRPr="00B55A5B">
        <w:rPr>
          <w:rFonts w:ascii="Arial" w:hAnsi="Arial" w:cs="Arial"/>
          <w:sz w:val="24"/>
          <w:szCs w:val="24"/>
        </w:rPr>
        <w:t>Фортунатова К.Г.</w:t>
      </w:r>
    </w:p>
    <w:p w:rsidR="00ED038E" w:rsidRDefault="00ED038E">
      <w:pPr>
        <w:pStyle w:val="ConsPlusNormal"/>
        <w:jc w:val="both"/>
        <w:rPr>
          <w:rFonts w:ascii="Arial" w:hAnsi="Arial" w:cs="Arial"/>
          <w:sz w:val="24"/>
          <w:szCs w:val="24"/>
        </w:rPr>
      </w:pPr>
    </w:p>
    <w:p w:rsidR="00B55A5B" w:rsidRDefault="00B55A5B">
      <w:pPr>
        <w:pStyle w:val="ConsPlusNormal"/>
        <w:jc w:val="both"/>
        <w:rPr>
          <w:rFonts w:ascii="Arial" w:hAnsi="Arial" w:cs="Arial"/>
          <w:sz w:val="24"/>
          <w:szCs w:val="24"/>
        </w:rPr>
      </w:pPr>
    </w:p>
    <w:p w:rsidR="00B55A5B" w:rsidRDefault="00B55A5B">
      <w:pPr>
        <w:pStyle w:val="ConsPlusNormal"/>
        <w:jc w:val="both"/>
        <w:rPr>
          <w:rFonts w:ascii="Arial" w:hAnsi="Arial" w:cs="Arial"/>
          <w:sz w:val="24"/>
          <w:szCs w:val="24"/>
        </w:rPr>
      </w:pPr>
    </w:p>
    <w:p w:rsidR="00B55A5B" w:rsidRDefault="00B55A5B">
      <w:pPr>
        <w:pStyle w:val="ConsPlusNormal"/>
        <w:jc w:val="both"/>
        <w:rPr>
          <w:rFonts w:ascii="Arial" w:hAnsi="Arial" w:cs="Arial"/>
          <w:sz w:val="24"/>
          <w:szCs w:val="24"/>
        </w:rPr>
      </w:pPr>
    </w:p>
    <w:p w:rsidR="00B55A5B" w:rsidRDefault="00B55A5B">
      <w:pPr>
        <w:pStyle w:val="ConsPlusNormal"/>
        <w:jc w:val="both"/>
        <w:rPr>
          <w:rFonts w:ascii="Arial" w:hAnsi="Arial" w:cs="Arial"/>
          <w:sz w:val="24"/>
          <w:szCs w:val="24"/>
        </w:rPr>
      </w:pPr>
    </w:p>
    <w:p w:rsidR="003D3062" w:rsidRDefault="003D3062">
      <w:pPr>
        <w:pStyle w:val="ConsPlusNormal"/>
        <w:jc w:val="right"/>
        <w:outlineLvl w:val="0"/>
        <w:rPr>
          <w:rFonts w:ascii="Courier New" w:hAnsi="Courier New" w:cs="Courier New"/>
          <w:szCs w:val="22"/>
        </w:rPr>
      </w:pPr>
    </w:p>
    <w:p w:rsidR="00ED038E" w:rsidRPr="00B55A5B" w:rsidRDefault="00ED038E">
      <w:pPr>
        <w:pStyle w:val="ConsPlusNormal"/>
        <w:jc w:val="right"/>
        <w:outlineLvl w:val="0"/>
        <w:rPr>
          <w:rFonts w:ascii="Courier New" w:hAnsi="Courier New" w:cs="Courier New"/>
          <w:szCs w:val="22"/>
        </w:rPr>
      </w:pPr>
      <w:r w:rsidRPr="00B55A5B">
        <w:rPr>
          <w:rFonts w:ascii="Courier New" w:hAnsi="Courier New" w:cs="Courier New"/>
          <w:szCs w:val="22"/>
        </w:rPr>
        <w:lastRenderedPageBreak/>
        <w:t>УТВЕРЖДЕНО</w:t>
      </w:r>
    </w:p>
    <w:p w:rsidR="00722667" w:rsidRPr="00B55A5B" w:rsidRDefault="00ED038E">
      <w:pPr>
        <w:pStyle w:val="ConsPlusNormal"/>
        <w:jc w:val="right"/>
        <w:rPr>
          <w:rFonts w:ascii="Courier New" w:hAnsi="Courier New" w:cs="Courier New"/>
          <w:szCs w:val="22"/>
        </w:rPr>
      </w:pPr>
      <w:r w:rsidRPr="00B55A5B">
        <w:rPr>
          <w:rFonts w:ascii="Courier New" w:hAnsi="Courier New" w:cs="Courier New"/>
          <w:szCs w:val="22"/>
        </w:rPr>
        <w:t xml:space="preserve">решением Думы </w:t>
      </w:r>
    </w:p>
    <w:p w:rsidR="00ED038E" w:rsidRPr="00B55A5B" w:rsidRDefault="00722667">
      <w:pPr>
        <w:pStyle w:val="ConsPlusNormal"/>
        <w:jc w:val="right"/>
        <w:rPr>
          <w:rFonts w:ascii="Courier New" w:hAnsi="Courier New" w:cs="Courier New"/>
          <w:szCs w:val="22"/>
        </w:rPr>
      </w:pPr>
      <w:bookmarkStart w:id="1" w:name="_GoBack"/>
      <w:bookmarkEnd w:id="1"/>
      <w:proofErr w:type="spellStart"/>
      <w:r w:rsidRPr="00B55A5B">
        <w:rPr>
          <w:rFonts w:ascii="Courier New" w:hAnsi="Courier New" w:cs="Courier New"/>
          <w:szCs w:val="22"/>
        </w:rPr>
        <w:t>Покоснинского</w:t>
      </w:r>
      <w:proofErr w:type="spellEnd"/>
      <w:r w:rsidR="00ED038E" w:rsidRPr="00B55A5B">
        <w:rPr>
          <w:rFonts w:ascii="Courier New" w:hAnsi="Courier New" w:cs="Courier New"/>
          <w:szCs w:val="22"/>
        </w:rPr>
        <w:t xml:space="preserve"> сельского поселения</w:t>
      </w:r>
    </w:p>
    <w:p w:rsidR="00ED038E" w:rsidRPr="00B55A5B" w:rsidRDefault="008232FF">
      <w:pPr>
        <w:pStyle w:val="ConsPlusNormal"/>
        <w:jc w:val="right"/>
        <w:rPr>
          <w:rFonts w:ascii="Courier New" w:hAnsi="Courier New" w:cs="Courier New"/>
          <w:szCs w:val="22"/>
        </w:rPr>
      </w:pPr>
      <w:r>
        <w:rPr>
          <w:rFonts w:ascii="Courier New" w:hAnsi="Courier New" w:cs="Courier New"/>
          <w:szCs w:val="22"/>
        </w:rPr>
        <w:t>от 1</w:t>
      </w:r>
      <w:r w:rsidR="003D3062">
        <w:rPr>
          <w:rFonts w:ascii="Courier New" w:hAnsi="Courier New" w:cs="Courier New"/>
          <w:szCs w:val="22"/>
        </w:rPr>
        <w:t>5</w:t>
      </w:r>
      <w:r>
        <w:rPr>
          <w:rFonts w:ascii="Courier New" w:hAnsi="Courier New" w:cs="Courier New"/>
          <w:szCs w:val="22"/>
        </w:rPr>
        <w:t>.02.</w:t>
      </w:r>
      <w:r w:rsidR="00ED038E" w:rsidRPr="00B55A5B">
        <w:rPr>
          <w:rFonts w:ascii="Courier New" w:hAnsi="Courier New" w:cs="Courier New"/>
          <w:szCs w:val="22"/>
        </w:rPr>
        <w:t xml:space="preserve">2018г. N </w:t>
      </w:r>
      <w:r>
        <w:rPr>
          <w:rFonts w:ascii="Courier New" w:hAnsi="Courier New" w:cs="Courier New"/>
          <w:szCs w:val="22"/>
        </w:rPr>
        <w:t>34</w:t>
      </w:r>
    </w:p>
    <w:p w:rsidR="00ED038E" w:rsidRPr="00B55A5B" w:rsidRDefault="00ED038E">
      <w:pPr>
        <w:pStyle w:val="ConsPlusNormal"/>
        <w:jc w:val="both"/>
        <w:rPr>
          <w:rFonts w:ascii="Arial" w:hAnsi="Arial" w:cs="Arial"/>
          <w:sz w:val="24"/>
          <w:szCs w:val="24"/>
        </w:rPr>
      </w:pPr>
    </w:p>
    <w:p w:rsidR="00ED038E" w:rsidRPr="00B55A5B" w:rsidRDefault="00B55A5B" w:rsidP="00CB1659">
      <w:pPr>
        <w:pStyle w:val="ConsPlusTitle"/>
        <w:jc w:val="center"/>
        <w:rPr>
          <w:rFonts w:ascii="Arial" w:hAnsi="Arial" w:cs="Arial"/>
          <w:sz w:val="24"/>
          <w:szCs w:val="24"/>
        </w:rPr>
      </w:pPr>
      <w:bookmarkStart w:id="2" w:name="P40"/>
      <w:bookmarkEnd w:id="2"/>
      <w:r w:rsidRPr="00B55A5B">
        <w:rPr>
          <w:rFonts w:ascii="Arial" w:hAnsi="Arial" w:cs="Arial"/>
          <w:sz w:val="24"/>
          <w:szCs w:val="24"/>
        </w:rPr>
        <w:t xml:space="preserve"> ПОРЯДОК </w:t>
      </w:r>
    </w:p>
    <w:p w:rsidR="00ED038E" w:rsidRPr="00B55A5B" w:rsidRDefault="00B55A5B" w:rsidP="00CB1659">
      <w:pPr>
        <w:pStyle w:val="ConsPlusTitle"/>
        <w:jc w:val="center"/>
        <w:rPr>
          <w:rFonts w:ascii="Arial" w:hAnsi="Arial" w:cs="Arial"/>
          <w:sz w:val="24"/>
          <w:szCs w:val="24"/>
        </w:rPr>
      </w:pPr>
      <w:r w:rsidRPr="00B55A5B">
        <w:rPr>
          <w:rFonts w:ascii="Arial" w:hAnsi="Arial" w:cs="Arial"/>
          <w:sz w:val="24"/>
          <w:szCs w:val="24"/>
        </w:rPr>
        <w:t>НАЗНАЧЕНИЯ И ПРОВЕДЕНИЯ СОБРАНИЯ И КОНФЕРЕНЦИИ ГРАЖДАН (СОБРАНИЯ ДЕЛЕГАТОВ) В ПОКОСНИНСКОМ МУНИЦИПАЛЬНОМ ОБРАЗОВАНИИ</w:t>
      </w:r>
    </w:p>
    <w:p w:rsidR="00ED038E" w:rsidRPr="00B55A5B" w:rsidRDefault="00ED038E" w:rsidP="00CB1659">
      <w:pPr>
        <w:pStyle w:val="ConsPlusTitle"/>
        <w:jc w:val="center"/>
        <w:rPr>
          <w:rFonts w:ascii="Arial" w:hAnsi="Arial" w:cs="Arial"/>
          <w:sz w:val="24"/>
          <w:szCs w:val="24"/>
        </w:rPr>
      </w:pPr>
    </w:p>
    <w:p w:rsidR="00ED038E" w:rsidRPr="00B55A5B" w:rsidRDefault="00ED038E">
      <w:pPr>
        <w:pStyle w:val="ConsPlusNormal"/>
        <w:jc w:val="center"/>
        <w:outlineLvl w:val="1"/>
        <w:rPr>
          <w:rFonts w:ascii="Arial" w:hAnsi="Arial" w:cs="Arial"/>
          <w:sz w:val="24"/>
          <w:szCs w:val="24"/>
        </w:rPr>
      </w:pPr>
      <w:r w:rsidRPr="00B55A5B">
        <w:rPr>
          <w:rFonts w:ascii="Arial" w:hAnsi="Arial" w:cs="Arial"/>
          <w:sz w:val="24"/>
          <w:szCs w:val="24"/>
        </w:rPr>
        <w:t>Глава 1. ОБЩИЕ ПОЛОЖЕНИЯ</w:t>
      </w:r>
    </w:p>
    <w:p w:rsidR="00ED038E" w:rsidRPr="00B55A5B" w:rsidRDefault="00ED038E">
      <w:pPr>
        <w:pStyle w:val="ConsPlusNormal"/>
        <w:jc w:val="both"/>
        <w:rPr>
          <w:rFonts w:ascii="Arial" w:hAnsi="Arial" w:cs="Arial"/>
          <w:sz w:val="24"/>
          <w:szCs w:val="24"/>
        </w:rPr>
      </w:pP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1.1. </w:t>
      </w:r>
      <w:proofErr w:type="gramStart"/>
      <w:r w:rsidRPr="00B55A5B">
        <w:rPr>
          <w:rFonts w:ascii="Arial" w:hAnsi="Arial" w:cs="Arial"/>
          <w:sz w:val="24"/>
          <w:szCs w:val="24"/>
        </w:rPr>
        <w:t xml:space="preserve">Настоящий Порядок разработан в соответствии с </w:t>
      </w:r>
      <w:hyperlink r:id="rId7" w:history="1">
        <w:r w:rsidRPr="00B55A5B">
          <w:rPr>
            <w:rFonts w:ascii="Arial" w:hAnsi="Arial" w:cs="Arial"/>
            <w:sz w:val="24"/>
            <w:szCs w:val="24"/>
          </w:rPr>
          <w:t>Конституцией</w:t>
        </w:r>
      </w:hyperlink>
      <w:r w:rsidRPr="00B55A5B">
        <w:rPr>
          <w:rFonts w:ascii="Arial" w:hAnsi="Arial" w:cs="Arial"/>
          <w:sz w:val="24"/>
          <w:szCs w:val="24"/>
        </w:rPr>
        <w:t xml:space="preserve"> Российской Федерации, Федеральным </w:t>
      </w:r>
      <w:hyperlink r:id="rId8" w:history="1">
        <w:r w:rsidRPr="00B55A5B">
          <w:rPr>
            <w:rFonts w:ascii="Arial" w:hAnsi="Arial" w:cs="Arial"/>
            <w:sz w:val="24"/>
            <w:szCs w:val="24"/>
          </w:rPr>
          <w:t>законом</w:t>
        </w:r>
      </w:hyperlink>
      <w:r w:rsidRPr="00B55A5B">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определяет порядок назначения и проведения собрания и конференции граждан (собрания делегатов), являющихся формой непосредственного участия населения в осуществлении местного самоуправления на территории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w:t>
      </w:r>
      <w:proofErr w:type="gramEnd"/>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1.2. Порядок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иных организациях.</w:t>
      </w:r>
    </w:p>
    <w:p w:rsidR="00ED038E" w:rsidRPr="00B55A5B" w:rsidRDefault="00ED038E" w:rsidP="001F1D26">
      <w:pPr>
        <w:autoSpaceDE w:val="0"/>
        <w:autoSpaceDN w:val="0"/>
        <w:adjustRightInd w:val="0"/>
        <w:ind w:firstLine="540"/>
        <w:jc w:val="both"/>
        <w:rPr>
          <w:rFonts w:ascii="Arial" w:hAnsi="Arial" w:cs="Arial"/>
          <w:lang w:eastAsia="en-US"/>
        </w:rPr>
      </w:pPr>
      <w:r w:rsidRPr="00B55A5B">
        <w:rPr>
          <w:rFonts w:ascii="Arial" w:hAnsi="Arial" w:cs="Arial"/>
        </w:rPr>
        <w:t xml:space="preserve">1.3. </w:t>
      </w:r>
      <w:proofErr w:type="gramStart"/>
      <w:r w:rsidRPr="00B55A5B">
        <w:rPr>
          <w:rFonts w:ascii="Arial" w:hAnsi="Arial" w:cs="Arial"/>
        </w:rPr>
        <w:t xml:space="preserve">Собрание граждан (далее - собрание) и конференция граждан (собрание делегатов) (далее - конференция) могут проводиться для обсуждения вопросов местного значения, относящихся к ведению органов местного самоуправления </w:t>
      </w:r>
      <w:proofErr w:type="spellStart"/>
      <w:r w:rsidR="00722667" w:rsidRPr="00B55A5B">
        <w:rPr>
          <w:rFonts w:ascii="Arial" w:hAnsi="Arial" w:cs="Arial"/>
        </w:rPr>
        <w:t>Покоснинского</w:t>
      </w:r>
      <w:proofErr w:type="spellEnd"/>
      <w:r w:rsidRPr="00B55A5B">
        <w:rPr>
          <w:rFonts w:ascii="Arial" w:hAnsi="Arial" w:cs="Arial"/>
        </w:rPr>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 </w:t>
      </w:r>
      <w:proofErr w:type="spellStart"/>
      <w:r w:rsidR="00722667" w:rsidRPr="00B55A5B">
        <w:rPr>
          <w:rFonts w:ascii="Arial" w:hAnsi="Arial" w:cs="Arial"/>
        </w:rPr>
        <w:t>Покоснинского</w:t>
      </w:r>
      <w:proofErr w:type="spellEnd"/>
      <w:r w:rsidR="00722667" w:rsidRPr="00B55A5B">
        <w:rPr>
          <w:rFonts w:ascii="Arial" w:hAnsi="Arial" w:cs="Arial"/>
        </w:rPr>
        <w:t xml:space="preserve"> </w:t>
      </w:r>
      <w:r w:rsidRPr="00B55A5B">
        <w:rPr>
          <w:rFonts w:ascii="Arial" w:hAnsi="Arial" w:cs="Arial"/>
        </w:rPr>
        <w:t xml:space="preserve">муниципального образования, </w:t>
      </w:r>
      <w:r w:rsidRPr="00B55A5B">
        <w:rPr>
          <w:rFonts w:ascii="Arial" w:hAnsi="Arial" w:cs="Arial"/>
          <w:lang w:eastAsia="en-US"/>
        </w:rPr>
        <w:t xml:space="preserve">осуществления территориального общественного самоуправления на части территории </w:t>
      </w:r>
      <w:proofErr w:type="spellStart"/>
      <w:r w:rsidR="00722667" w:rsidRPr="00B55A5B">
        <w:rPr>
          <w:rFonts w:ascii="Arial" w:hAnsi="Arial" w:cs="Arial"/>
        </w:rPr>
        <w:t>Покоснинского</w:t>
      </w:r>
      <w:proofErr w:type="spellEnd"/>
      <w:r w:rsidRPr="00B55A5B">
        <w:rPr>
          <w:rFonts w:ascii="Arial" w:hAnsi="Arial" w:cs="Arial"/>
          <w:lang w:eastAsia="en-US"/>
        </w:rPr>
        <w:t xml:space="preserve"> муниципального образования.</w:t>
      </w:r>
      <w:proofErr w:type="gramEnd"/>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Конференция граждан может проводиться в случае </w:t>
      </w:r>
      <w:proofErr w:type="gramStart"/>
      <w:r w:rsidRPr="00B55A5B">
        <w:rPr>
          <w:rFonts w:ascii="Arial" w:hAnsi="Arial" w:cs="Arial"/>
          <w:sz w:val="24"/>
          <w:szCs w:val="24"/>
        </w:rPr>
        <w:t>необходимости выявления мнения представителей всех жителей</w:t>
      </w:r>
      <w:proofErr w:type="gramEnd"/>
      <w:r w:rsidRPr="00B55A5B">
        <w:rPr>
          <w:rFonts w:ascii="Arial" w:hAnsi="Arial" w:cs="Arial"/>
          <w:sz w:val="24"/>
          <w:szCs w:val="24"/>
        </w:rPr>
        <w:t xml:space="preserve">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1.4. Собрание, конференция граждан могут проводиться </w:t>
      </w:r>
      <w:proofErr w:type="gramStart"/>
      <w:r w:rsidRPr="00B55A5B">
        <w:rPr>
          <w:rFonts w:ascii="Arial" w:hAnsi="Arial" w:cs="Arial"/>
          <w:sz w:val="24"/>
          <w:szCs w:val="24"/>
        </w:rPr>
        <w:t>на части территории</w:t>
      </w:r>
      <w:proofErr w:type="gramEnd"/>
      <w:r w:rsidRPr="00B55A5B">
        <w:rPr>
          <w:rFonts w:ascii="Arial" w:hAnsi="Arial" w:cs="Arial"/>
          <w:sz w:val="24"/>
          <w:szCs w:val="24"/>
        </w:rPr>
        <w:t xml:space="preserve">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1) населенный пункт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w:t>
      </w:r>
      <w:r w:rsidRPr="00B55A5B">
        <w:rPr>
          <w:rFonts w:ascii="Arial" w:hAnsi="Arial" w:cs="Arial"/>
          <w:color w:val="FF0000"/>
          <w:sz w:val="24"/>
          <w:szCs w:val="24"/>
        </w:rPr>
        <w:t>;</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2) часть населенного пункта;</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3) территория индивидуальной жилищной застройки;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4) группы жилых домов (два и более жилых дома);</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 многоквартирный жилой дом;</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6) иные территории проживания граждан.</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1.5. Участвовать в собрании (конференции) могут жители </w:t>
      </w:r>
      <w:proofErr w:type="spellStart"/>
      <w:r w:rsidR="00722667" w:rsidRPr="00B55A5B">
        <w:rPr>
          <w:rFonts w:ascii="Arial" w:hAnsi="Arial" w:cs="Arial"/>
          <w:sz w:val="24"/>
          <w:szCs w:val="24"/>
        </w:rPr>
        <w:t>Покоснинского</w:t>
      </w:r>
      <w:proofErr w:type="spellEnd"/>
      <w:r w:rsidR="00722667" w:rsidRPr="00B55A5B">
        <w:rPr>
          <w:rFonts w:ascii="Arial" w:hAnsi="Arial" w:cs="Arial"/>
          <w:sz w:val="24"/>
          <w:szCs w:val="24"/>
        </w:rPr>
        <w:t xml:space="preserve"> </w:t>
      </w:r>
      <w:r w:rsidRPr="00B55A5B">
        <w:rPr>
          <w:rFonts w:ascii="Arial" w:hAnsi="Arial" w:cs="Arial"/>
          <w:sz w:val="24"/>
          <w:szCs w:val="24"/>
        </w:rPr>
        <w:t xml:space="preserve">муниципального образования, обладающие избирательным правом и зарегистрированные по месту жительства на территории </w:t>
      </w:r>
      <w:proofErr w:type="spellStart"/>
      <w:r w:rsidR="00722667" w:rsidRPr="00B55A5B">
        <w:rPr>
          <w:rFonts w:ascii="Arial" w:hAnsi="Arial" w:cs="Arial"/>
          <w:sz w:val="24"/>
          <w:szCs w:val="24"/>
        </w:rPr>
        <w:t>Покоснинского</w:t>
      </w:r>
      <w:proofErr w:type="spellEnd"/>
      <w:r w:rsidR="00722667" w:rsidRPr="00B55A5B">
        <w:rPr>
          <w:rFonts w:ascii="Arial" w:hAnsi="Arial" w:cs="Arial"/>
          <w:sz w:val="24"/>
          <w:szCs w:val="24"/>
        </w:rPr>
        <w:t xml:space="preserve"> </w:t>
      </w:r>
      <w:r w:rsidRPr="00B55A5B">
        <w:rPr>
          <w:rFonts w:ascii="Arial" w:hAnsi="Arial" w:cs="Arial"/>
          <w:sz w:val="24"/>
          <w:szCs w:val="24"/>
        </w:rPr>
        <w:t>муниципального образования, в пределах которой проводится собрание (конференция) (далее - обладающие правом на участие в собрании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1.6.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Граждане участвуют в собраниях (конференциях) на равных основаниях. </w:t>
      </w:r>
      <w:r w:rsidRPr="00B55A5B">
        <w:rPr>
          <w:rFonts w:ascii="Arial" w:hAnsi="Arial" w:cs="Arial"/>
          <w:sz w:val="24"/>
          <w:szCs w:val="24"/>
        </w:rPr>
        <w:lastRenderedPageBreak/>
        <w:t>Каждый гражданин имеет один голос.</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1.7. Собрание (конференция) граждан проводятся по инициативе:</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1) населения </w:t>
      </w:r>
      <w:proofErr w:type="spellStart"/>
      <w:r w:rsidR="00722667" w:rsidRPr="00B55A5B">
        <w:rPr>
          <w:rFonts w:ascii="Arial" w:hAnsi="Arial" w:cs="Arial"/>
          <w:sz w:val="24"/>
          <w:szCs w:val="24"/>
        </w:rPr>
        <w:t>Покоснинского</w:t>
      </w:r>
      <w:proofErr w:type="spellEnd"/>
      <w:r w:rsidR="00722667" w:rsidRPr="00B55A5B">
        <w:rPr>
          <w:rFonts w:ascii="Arial" w:hAnsi="Arial" w:cs="Arial"/>
          <w:sz w:val="24"/>
          <w:szCs w:val="24"/>
        </w:rPr>
        <w:t xml:space="preserve"> </w:t>
      </w:r>
      <w:r w:rsidRPr="00B55A5B">
        <w:rPr>
          <w:rFonts w:ascii="Arial" w:hAnsi="Arial" w:cs="Arial"/>
          <w:sz w:val="24"/>
          <w:szCs w:val="24"/>
        </w:rPr>
        <w:t>муниципального образования;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2) Думы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сельского поселения;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3) главы </w:t>
      </w:r>
      <w:proofErr w:type="spellStart"/>
      <w:r w:rsidR="00722667" w:rsidRPr="00B55A5B">
        <w:rPr>
          <w:rFonts w:ascii="Arial" w:hAnsi="Arial" w:cs="Arial"/>
          <w:sz w:val="24"/>
          <w:szCs w:val="24"/>
        </w:rPr>
        <w:t>Покоснинского</w:t>
      </w:r>
      <w:proofErr w:type="spellEnd"/>
      <w:r w:rsidR="00722667" w:rsidRPr="00B55A5B">
        <w:rPr>
          <w:rFonts w:ascii="Arial" w:hAnsi="Arial" w:cs="Arial"/>
          <w:sz w:val="24"/>
          <w:szCs w:val="24"/>
        </w:rPr>
        <w:t xml:space="preserve"> </w:t>
      </w:r>
      <w:r w:rsidRPr="00B55A5B">
        <w:rPr>
          <w:rFonts w:ascii="Arial" w:hAnsi="Arial" w:cs="Arial"/>
          <w:sz w:val="24"/>
          <w:szCs w:val="24"/>
        </w:rPr>
        <w:t>муниципального образования.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1.8. Итоги собрания (конференции) граждан в виде протокола собрания (конференции) подлежат официальному опубликованию.</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1.9. Организация и проведение собрания (конференции) по инициативе Думы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сельского поселения, главы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осуществляются за счет средств местного бюджета.</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1.10. В случаях, когда инициатором проведения собрания (конференции) является население </w:t>
      </w:r>
      <w:proofErr w:type="spellStart"/>
      <w:r w:rsidR="00722667"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расходы, связанные с подготовкой и проведением собрания (конференции), производятся за счет инициатора собрания (конференции).</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jc w:val="center"/>
        <w:outlineLvl w:val="1"/>
        <w:rPr>
          <w:rFonts w:ascii="Arial" w:hAnsi="Arial" w:cs="Arial"/>
          <w:sz w:val="24"/>
          <w:szCs w:val="24"/>
        </w:rPr>
      </w:pPr>
      <w:r w:rsidRPr="00B55A5B">
        <w:rPr>
          <w:rFonts w:ascii="Arial" w:hAnsi="Arial" w:cs="Arial"/>
          <w:sz w:val="24"/>
          <w:szCs w:val="24"/>
        </w:rPr>
        <w:t>Глава 2. НАЗНАЧЕНИЕ СОБРАНИЯ, КОНФЕРЕНЦИИ ГРАЖДАН</w:t>
      </w:r>
    </w:p>
    <w:p w:rsidR="00ED038E" w:rsidRPr="00B55A5B" w:rsidRDefault="00ED038E" w:rsidP="001F1D26">
      <w:pPr>
        <w:pStyle w:val="ConsPlusNormal"/>
        <w:jc w:val="center"/>
        <w:rPr>
          <w:rFonts w:ascii="Arial" w:hAnsi="Arial" w:cs="Arial"/>
          <w:sz w:val="24"/>
          <w:szCs w:val="24"/>
        </w:rPr>
      </w:pPr>
      <w:r w:rsidRPr="00B55A5B">
        <w:rPr>
          <w:rFonts w:ascii="Arial" w:hAnsi="Arial" w:cs="Arial"/>
          <w:sz w:val="24"/>
          <w:szCs w:val="24"/>
        </w:rPr>
        <w:t>ПО ИНИЦИАТИВЕ НАСЕЛЕНИЯ</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2.1. Население </w:t>
      </w:r>
      <w:proofErr w:type="spellStart"/>
      <w:r w:rsidR="00E74D3C" w:rsidRPr="008232FF">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реализует свое право на инициативу проведения собрания (конференции) через инициативную группу, которая формируется из числа жителей численностью не </w:t>
      </w:r>
      <w:r w:rsidRPr="00F167EF">
        <w:rPr>
          <w:rFonts w:ascii="Arial" w:hAnsi="Arial" w:cs="Arial"/>
          <w:sz w:val="24"/>
          <w:szCs w:val="24"/>
        </w:rPr>
        <w:t>менее</w:t>
      </w:r>
      <w:r w:rsidRPr="00B55A5B">
        <w:rPr>
          <w:rFonts w:ascii="Arial" w:hAnsi="Arial" w:cs="Arial"/>
          <w:sz w:val="24"/>
          <w:szCs w:val="24"/>
        </w:rPr>
        <w:t xml:space="preserve"> </w:t>
      </w:r>
      <w:r w:rsidR="00F167EF">
        <w:rPr>
          <w:rFonts w:ascii="Arial" w:hAnsi="Arial" w:cs="Arial"/>
          <w:sz w:val="24"/>
          <w:szCs w:val="24"/>
        </w:rPr>
        <w:t>5</w:t>
      </w:r>
      <w:r w:rsidRPr="00B55A5B">
        <w:rPr>
          <w:rFonts w:ascii="Arial" w:hAnsi="Arial" w:cs="Arial"/>
          <w:sz w:val="24"/>
          <w:szCs w:val="24"/>
        </w:rPr>
        <w:t xml:space="preserve"> человек, обладающих правом на участие в собрании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2.2. Инициативная группа считается созданной со дня принятия решения о ее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2.3. Члены инициативной группы для поддержки своей инициативы о проведении собрания (конференции) должны </w:t>
      </w:r>
      <w:r w:rsidRPr="00F167EF">
        <w:rPr>
          <w:rFonts w:ascii="Arial" w:hAnsi="Arial" w:cs="Arial"/>
          <w:sz w:val="24"/>
          <w:szCs w:val="24"/>
        </w:rPr>
        <w:t xml:space="preserve">собрать </w:t>
      </w:r>
      <w:r w:rsidRPr="008232FF">
        <w:rPr>
          <w:rFonts w:ascii="Arial" w:hAnsi="Arial" w:cs="Arial"/>
          <w:sz w:val="24"/>
          <w:szCs w:val="24"/>
        </w:rPr>
        <w:t>не менее</w:t>
      </w:r>
      <w:r w:rsidRPr="00B55A5B">
        <w:rPr>
          <w:rFonts w:ascii="Arial" w:hAnsi="Arial" w:cs="Arial"/>
          <w:sz w:val="24"/>
          <w:szCs w:val="24"/>
        </w:rPr>
        <w:t xml:space="preserve"> </w:t>
      </w:r>
      <w:r w:rsidR="00F167EF">
        <w:rPr>
          <w:rFonts w:ascii="Arial" w:hAnsi="Arial" w:cs="Arial"/>
          <w:sz w:val="24"/>
          <w:szCs w:val="24"/>
        </w:rPr>
        <w:t>10</w:t>
      </w:r>
      <w:r w:rsidRPr="00B55A5B">
        <w:rPr>
          <w:rFonts w:ascii="Arial" w:hAnsi="Arial" w:cs="Arial"/>
          <w:sz w:val="24"/>
          <w:szCs w:val="24"/>
        </w:rPr>
        <w:t xml:space="preserve"> процентов подписей жителей, зарегистрированных по месту жительства на территории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муниципального образования, в пределах которой проводится собрание (конференция) и обладающих избирательным правом.</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Подписи собираются посредством их внесения в подписные </w:t>
      </w:r>
      <w:hyperlink w:anchor="P155" w:history="1">
        <w:r w:rsidRPr="00B55A5B">
          <w:rPr>
            <w:rFonts w:ascii="Arial" w:hAnsi="Arial" w:cs="Arial"/>
            <w:sz w:val="24"/>
            <w:szCs w:val="24"/>
          </w:rPr>
          <w:t>листы</w:t>
        </w:r>
      </w:hyperlink>
      <w:r w:rsidRPr="00B55A5B">
        <w:rPr>
          <w:rFonts w:ascii="Arial" w:hAnsi="Arial" w:cs="Arial"/>
          <w:sz w:val="24"/>
          <w:szCs w:val="24"/>
        </w:rPr>
        <w:t xml:space="preserve"> по форме согласно Приложению 1 к настоящему Порядку.</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Каждый подписной лист должен содержать цель сбора подписей (указывается тема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Подписные листы подписываются одним из членов инициативной группы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2.4. Инициативная группа не позднее, </w:t>
      </w:r>
      <w:r w:rsidRPr="003D3062">
        <w:rPr>
          <w:rFonts w:ascii="Arial" w:hAnsi="Arial" w:cs="Arial"/>
          <w:sz w:val="24"/>
          <w:szCs w:val="24"/>
        </w:rPr>
        <w:t>чем за</w:t>
      </w:r>
      <w:r w:rsidRPr="00B55A5B">
        <w:rPr>
          <w:rFonts w:ascii="Arial" w:hAnsi="Arial" w:cs="Arial"/>
          <w:sz w:val="24"/>
          <w:szCs w:val="24"/>
        </w:rPr>
        <w:t xml:space="preserve"> </w:t>
      </w:r>
      <w:r w:rsidR="00F167EF">
        <w:rPr>
          <w:rFonts w:ascii="Arial" w:hAnsi="Arial" w:cs="Arial"/>
          <w:sz w:val="24"/>
          <w:szCs w:val="24"/>
        </w:rPr>
        <w:t>10</w:t>
      </w:r>
      <w:r w:rsidRPr="00B55A5B">
        <w:rPr>
          <w:rFonts w:ascii="Arial" w:hAnsi="Arial" w:cs="Arial"/>
          <w:sz w:val="24"/>
          <w:szCs w:val="24"/>
        </w:rPr>
        <w:t xml:space="preserve"> календарных дней до даты проведения собрания (конференции) представляет в Думу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сельского поселения письменное уведомление с выдвижением инициативы о проведении собрания (конференции). К уведомлению прилагаются подлинники протокола о создании инициативной группы, подписных листов.</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В уведомление указываются:</w:t>
      </w:r>
    </w:p>
    <w:p w:rsidR="00ED038E" w:rsidRPr="00B55A5B" w:rsidRDefault="00ED038E" w:rsidP="00C27A5E">
      <w:pPr>
        <w:pStyle w:val="juscontext"/>
        <w:shd w:val="clear" w:color="auto" w:fill="FFFFFF"/>
        <w:spacing w:before="0" w:beforeAutospacing="0" w:after="0" w:afterAutospacing="0"/>
        <w:ind w:firstLine="567"/>
        <w:jc w:val="both"/>
        <w:rPr>
          <w:rFonts w:ascii="Arial" w:hAnsi="Arial" w:cs="Arial"/>
        </w:rPr>
      </w:pPr>
      <w:r w:rsidRPr="00B55A5B">
        <w:rPr>
          <w:rFonts w:ascii="Arial" w:hAnsi="Arial" w:cs="Arial"/>
        </w:rPr>
        <w:t>- дата, время и место проведения собрания (конференции);</w:t>
      </w:r>
    </w:p>
    <w:p w:rsidR="00ED038E" w:rsidRPr="00B55A5B" w:rsidRDefault="00ED038E" w:rsidP="00C27A5E">
      <w:pPr>
        <w:pStyle w:val="juscontext"/>
        <w:shd w:val="clear" w:color="auto" w:fill="FFFFFF"/>
        <w:spacing w:before="0" w:beforeAutospacing="0" w:after="0" w:afterAutospacing="0"/>
        <w:ind w:firstLine="567"/>
        <w:jc w:val="both"/>
        <w:rPr>
          <w:rFonts w:ascii="Arial" w:hAnsi="Arial" w:cs="Arial"/>
        </w:rPr>
      </w:pPr>
      <w:r w:rsidRPr="00B55A5B">
        <w:rPr>
          <w:rFonts w:ascii="Arial" w:hAnsi="Arial" w:cs="Arial"/>
        </w:rPr>
        <w:lastRenderedPageBreak/>
        <w:t>- территория проведения собрания (конференции);</w:t>
      </w:r>
    </w:p>
    <w:p w:rsidR="00ED038E" w:rsidRPr="00B55A5B" w:rsidRDefault="00ED038E" w:rsidP="00C27A5E">
      <w:pPr>
        <w:pStyle w:val="juscontext"/>
        <w:shd w:val="clear" w:color="auto" w:fill="FFFFFF"/>
        <w:spacing w:before="0" w:beforeAutospacing="0" w:after="0" w:afterAutospacing="0"/>
        <w:ind w:firstLine="567"/>
        <w:jc w:val="both"/>
        <w:rPr>
          <w:rFonts w:ascii="Arial" w:hAnsi="Arial" w:cs="Arial"/>
        </w:rPr>
      </w:pPr>
      <w:r w:rsidRPr="00B55A5B">
        <w:rPr>
          <w:rFonts w:ascii="Arial" w:hAnsi="Arial" w:cs="Arial"/>
        </w:rPr>
        <w:t>- предполагаемое число участников;</w:t>
      </w:r>
    </w:p>
    <w:p w:rsidR="00ED038E" w:rsidRPr="00B55A5B" w:rsidRDefault="00ED038E" w:rsidP="00C27A5E">
      <w:pPr>
        <w:pStyle w:val="juscontext"/>
        <w:shd w:val="clear" w:color="auto" w:fill="FFFFFF"/>
        <w:spacing w:before="0" w:beforeAutospacing="0" w:after="0" w:afterAutospacing="0"/>
        <w:ind w:firstLine="567"/>
        <w:jc w:val="both"/>
        <w:rPr>
          <w:rFonts w:ascii="Arial" w:hAnsi="Arial" w:cs="Arial"/>
        </w:rPr>
      </w:pPr>
      <w:r w:rsidRPr="00B55A5B">
        <w:rPr>
          <w:rFonts w:ascii="Arial" w:hAnsi="Arial" w:cs="Arial"/>
        </w:rPr>
        <w:t>- выносимые на рассмотрение вопросы;</w:t>
      </w:r>
    </w:p>
    <w:p w:rsidR="00ED038E" w:rsidRPr="00B55A5B" w:rsidRDefault="00ED038E" w:rsidP="00C27A5E">
      <w:pPr>
        <w:pStyle w:val="juscontext"/>
        <w:shd w:val="clear" w:color="auto" w:fill="FFFFFF"/>
        <w:spacing w:before="0" w:beforeAutospacing="0" w:after="0" w:afterAutospacing="0"/>
        <w:ind w:firstLine="567"/>
        <w:jc w:val="both"/>
        <w:rPr>
          <w:rFonts w:ascii="Arial" w:hAnsi="Arial" w:cs="Arial"/>
        </w:rPr>
      </w:pPr>
      <w:r w:rsidRPr="00B55A5B">
        <w:rPr>
          <w:rFonts w:ascii="Arial" w:hAnsi="Arial" w:cs="Arial"/>
        </w:rPr>
        <w:t>- персональный состав инициативной группы с указанием фамилии, имени, отчества, места жительства и контактного телефона.</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проект итоговых документов по результатам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Письменное уведомление о проведении собрания (конференции) подписывается всеми членами инициативной группы.</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2.5. В случае проведения конференции в письменном обращении также указывается: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дата, время и место проведения собраний по выборам делегатов на конференцию;</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норма представительства при избрании делегатов на конференцию;</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территории, от которых избираются делегаты, предположительная численность проживающих на данных территориях граждан, обладающих правом на участие в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2.6. Дума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сельского поселения на ближайшем заседании рассматривает письменное обращение инициативной группы и принимает решение о назначении собрания (конференции), или об отказе в проведении собрания (конференции), о чем уведомляет группу граждан в течение трех календарных дней со дня принятия решения.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Основанием для отказа может быть только нарушение инициативной группой требований действующего законодательства, </w:t>
      </w:r>
      <w:hyperlink r:id="rId9" w:history="1">
        <w:r w:rsidRPr="00B55A5B">
          <w:rPr>
            <w:rFonts w:ascii="Arial" w:hAnsi="Arial" w:cs="Arial"/>
            <w:sz w:val="24"/>
            <w:szCs w:val="24"/>
          </w:rPr>
          <w:t>Устава</w:t>
        </w:r>
      </w:hyperlink>
      <w:r w:rsidRPr="00B55A5B">
        <w:rPr>
          <w:rFonts w:ascii="Arial" w:hAnsi="Arial" w:cs="Arial"/>
          <w:sz w:val="24"/>
          <w:szCs w:val="24"/>
        </w:rPr>
        <w:t xml:space="preserve">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муниципального образования и настоящего Положения.</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jc w:val="center"/>
        <w:outlineLvl w:val="1"/>
        <w:rPr>
          <w:rFonts w:ascii="Arial" w:hAnsi="Arial" w:cs="Arial"/>
          <w:sz w:val="24"/>
          <w:szCs w:val="24"/>
        </w:rPr>
      </w:pPr>
      <w:r w:rsidRPr="00B55A5B">
        <w:rPr>
          <w:rFonts w:ascii="Arial" w:hAnsi="Arial" w:cs="Arial"/>
          <w:sz w:val="24"/>
          <w:szCs w:val="24"/>
        </w:rPr>
        <w:t>Глава 3. ПОРЯДОК НАЗНАЧЕНИЯ СОБРАНИЯ, КОНФЕРЕНЦИИ ГРАЖДАН</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3.1. Решение о назначении собрания (конференции) принимается Думой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сельского поселения или главой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муниципального образования.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Собрание (конференция), проводимые по инициативе населения или Думы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сельского пос</w:t>
      </w:r>
      <w:r w:rsidR="003A5206" w:rsidRPr="00B55A5B">
        <w:rPr>
          <w:rFonts w:ascii="Arial" w:hAnsi="Arial" w:cs="Arial"/>
          <w:sz w:val="24"/>
          <w:szCs w:val="24"/>
        </w:rPr>
        <w:t>е</w:t>
      </w:r>
      <w:r w:rsidRPr="00B55A5B">
        <w:rPr>
          <w:rFonts w:ascii="Arial" w:hAnsi="Arial" w:cs="Arial"/>
          <w:sz w:val="24"/>
          <w:szCs w:val="24"/>
        </w:rPr>
        <w:t xml:space="preserve">ления, назначаются решением Думы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 xml:space="preserve"> сельского пос</w:t>
      </w:r>
      <w:r w:rsidR="003A5206" w:rsidRPr="00B55A5B">
        <w:rPr>
          <w:rFonts w:ascii="Arial" w:hAnsi="Arial" w:cs="Arial"/>
          <w:sz w:val="24"/>
          <w:szCs w:val="24"/>
        </w:rPr>
        <w:t>е</w:t>
      </w:r>
      <w:r w:rsidRPr="00B55A5B">
        <w:rPr>
          <w:rFonts w:ascii="Arial" w:hAnsi="Arial" w:cs="Arial"/>
          <w:sz w:val="24"/>
          <w:szCs w:val="24"/>
        </w:rPr>
        <w:t>ления.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Собрание (конференция), проводимые по инициативе главы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назначаются постановлением Администрации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сельского поселения.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3.2. В решении Думы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сельского поселения и постановлении Администрации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 xml:space="preserve"> сельского поселения о назначении собрания, конференции устанавливаются: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1) дата, место и время проведения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2) вопросы, выносимые на рассмотрение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3) территория, в границах которой будет проводиться собрание (конференция);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4) сведения об инициаторах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 численность граждан, проживающих на территории, в границах которой проводится собрание (конференция);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6) норма представительства делегатов на конференцию;</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lastRenderedPageBreak/>
        <w:t xml:space="preserve">7) дата, время, место проведения собраний по избранию делегатов для участия в конференции, территорию (часть территории)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в пределах которой предполагается провести указанные собрания;</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8) количество делегатов каждой из территорий;</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9) орган, ответственный за подготовку и проведение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3.3. </w:t>
      </w:r>
      <w:proofErr w:type="gramStart"/>
      <w:r w:rsidRPr="00B55A5B">
        <w:rPr>
          <w:rFonts w:ascii="Arial" w:hAnsi="Arial" w:cs="Arial"/>
          <w:sz w:val="24"/>
          <w:szCs w:val="24"/>
        </w:rPr>
        <w:t xml:space="preserve">Инициаторы проведения собрания (конференции) обязаны оповестить население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путем размещения информации на официальных сайтах органов местного самоуправления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w:t>
      </w:r>
      <w:proofErr w:type="gramEnd"/>
      <w:r w:rsidRPr="00B55A5B">
        <w:rPr>
          <w:rFonts w:ascii="Arial" w:hAnsi="Arial" w:cs="Arial"/>
          <w:sz w:val="24"/>
          <w:szCs w:val="24"/>
        </w:rPr>
        <w:t xml:space="preserve"> в информационно-телекоммуникационной сети «Интернет», досках объявлений, информационных стендах или другими доступными способами  заблаговременно, но не позднее, чем за десять календарных дней до дня проведения собрания (конференции).</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jc w:val="center"/>
        <w:outlineLvl w:val="1"/>
        <w:rPr>
          <w:rFonts w:ascii="Arial" w:hAnsi="Arial" w:cs="Arial"/>
          <w:sz w:val="24"/>
          <w:szCs w:val="24"/>
        </w:rPr>
      </w:pPr>
      <w:r w:rsidRPr="00B55A5B">
        <w:rPr>
          <w:rFonts w:ascii="Arial" w:hAnsi="Arial" w:cs="Arial"/>
          <w:sz w:val="24"/>
          <w:szCs w:val="24"/>
        </w:rPr>
        <w:t>Глава 4. ПОРЯДОК ИЗБРАНИЯ ДЕЛЕГАТОВ ДЛЯ УЧАСТИЯ</w:t>
      </w:r>
    </w:p>
    <w:p w:rsidR="00ED038E" w:rsidRPr="00B55A5B" w:rsidRDefault="00ED038E" w:rsidP="001F1D26">
      <w:pPr>
        <w:pStyle w:val="ConsPlusNormal"/>
        <w:jc w:val="center"/>
        <w:rPr>
          <w:rFonts w:ascii="Arial" w:hAnsi="Arial" w:cs="Arial"/>
          <w:sz w:val="24"/>
          <w:szCs w:val="24"/>
        </w:rPr>
      </w:pPr>
      <w:r w:rsidRPr="00B55A5B">
        <w:rPr>
          <w:rFonts w:ascii="Arial" w:hAnsi="Arial" w:cs="Arial"/>
          <w:sz w:val="24"/>
          <w:szCs w:val="24"/>
        </w:rPr>
        <w:t>В КОНФЕРЕНЦИИ</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4.1. Избрание делегатов для участия в конференции осуществляется на собрании, проводимом в порядке, установленном </w:t>
      </w:r>
      <w:hyperlink w:anchor="P126" w:history="1">
        <w:r w:rsidRPr="00B55A5B">
          <w:rPr>
            <w:rFonts w:ascii="Arial" w:hAnsi="Arial" w:cs="Arial"/>
            <w:sz w:val="24"/>
            <w:szCs w:val="24"/>
          </w:rPr>
          <w:t>главой 5</w:t>
        </w:r>
      </w:hyperlink>
      <w:r w:rsidRPr="00B55A5B">
        <w:rPr>
          <w:rFonts w:ascii="Arial" w:hAnsi="Arial" w:cs="Arial"/>
          <w:sz w:val="24"/>
          <w:szCs w:val="24"/>
        </w:rPr>
        <w:t xml:space="preserve"> настоящего Порядка, либо путем сбора подписей в поддержку того или иного кандидата в делегаты.</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4.2.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w:t>
      </w:r>
      <w:r w:rsidRPr="008232FF">
        <w:rPr>
          <w:rFonts w:ascii="Arial" w:hAnsi="Arial" w:cs="Arial"/>
          <w:sz w:val="24"/>
          <w:szCs w:val="24"/>
        </w:rPr>
        <w:t>не более</w:t>
      </w:r>
      <w:r w:rsidRPr="00B55A5B">
        <w:rPr>
          <w:rFonts w:ascii="Arial" w:hAnsi="Arial" w:cs="Arial"/>
          <w:sz w:val="24"/>
          <w:szCs w:val="24"/>
        </w:rPr>
        <w:t xml:space="preserve"> </w:t>
      </w:r>
      <w:r w:rsidR="00F167EF">
        <w:rPr>
          <w:rFonts w:ascii="Arial" w:hAnsi="Arial" w:cs="Arial"/>
          <w:sz w:val="24"/>
          <w:szCs w:val="24"/>
        </w:rPr>
        <w:t>3</w:t>
      </w:r>
      <w:r w:rsidRPr="00B55A5B">
        <w:rPr>
          <w:rFonts w:ascii="Arial" w:hAnsi="Arial" w:cs="Arial"/>
          <w:sz w:val="24"/>
          <w:szCs w:val="24"/>
        </w:rPr>
        <w:t xml:space="preserve"> граждан, проживающих на соответствующей территории.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4.3. Проведение избрания делегатов заканчивается не </w:t>
      </w:r>
      <w:proofErr w:type="gramStart"/>
      <w:r w:rsidRPr="00B55A5B">
        <w:rPr>
          <w:rFonts w:ascii="Arial" w:hAnsi="Arial" w:cs="Arial"/>
          <w:sz w:val="24"/>
          <w:szCs w:val="24"/>
        </w:rPr>
        <w:t>позднее</w:t>
      </w:r>
      <w:proofErr w:type="gramEnd"/>
      <w:r w:rsidRPr="00B55A5B">
        <w:rPr>
          <w:rFonts w:ascii="Arial" w:hAnsi="Arial" w:cs="Arial"/>
          <w:sz w:val="24"/>
          <w:szCs w:val="24"/>
        </w:rPr>
        <w:t xml:space="preserve"> чем за три календарных дня до даты проведения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4.4. Избрание делегатов на собрании проводится открытым голосованием большинством голосов.</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4.5. По письменному решению инициатора конференции избрание делегатов может проходить в форме сбора подписей населения, проживающего </w:t>
      </w:r>
      <w:proofErr w:type="gramStart"/>
      <w:r w:rsidRPr="00B55A5B">
        <w:rPr>
          <w:rFonts w:ascii="Arial" w:hAnsi="Arial" w:cs="Arial"/>
          <w:sz w:val="24"/>
          <w:szCs w:val="24"/>
        </w:rPr>
        <w:t>на части территории</w:t>
      </w:r>
      <w:proofErr w:type="gramEnd"/>
      <w:r w:rsidRPr="00B55A5B">
        <w:rPr>
          <w:rFonts w:ascii="Arial" w:hAnsi="Arial" w:cs="Arial"/>
          <w:sz w:val="24"/>
          <w:szCs w:val="24"/>
        </w:rPr>
        <w:t xml:space="preserve">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 xml:space="preserve"> муниципального образования, от которой избирается делегат. Форма подписного </w:t>
      </w:r>
      <w:hyperlink w:anchor="P242" w:history="1">
        <w:r w:rsidRPr="00B55A5B">
          <w:rPr>
            <w:rFonts w:ascii="Arial" w:hAnsi="Arial" w:cs="Arial"/>
            <w:sz w:val="24"/>
            <w:szCs w:val="24"/>
          </w:rPr>
          <w:t>листа</w:t>
        </w:r>
      </w:hyperlink>
      <w:r w:rsidRPr="00B55A5B">
        <w:rPr>
          <w:rFonts w:ascii="Arial" w:hAnsi="Arial" w:cs="Arial"/>
          <w:sz w:val="24"/>
          <w:szCs w:val="24"/>
        </w:rPr>
        <w:t xml:space="preserve"> избрания делегата конференции устанавливается в Приложении 2 к настоящему Порядку. Кандидат в делегаты считается избранным, если в его поддержку собрано подписей в количестве более половины населения, проживающего </w:t>
      </w:r>
      <w:proofErr w:type="gramStart"/>
      <w:r w:rsidRPr="00B55A5B">
        <w:rPr>
          <w:rFonts w:ascii="Arial" w:hAnsi="Arial" w:cs="Arial"/>
          <w:sz w:val="24"/>
          <w:szCs w:val="24"/>
        </w:rPr>
        <w:t>на части территории</w:t>
      </w:r>
      <w:proofErr w:type="gramEnd"/>
      <w:r w:rsidRPr="00B55A5B">
        <w:rPr>
          <w:rFonts w:ascii="Arial" w:hAnsi="Arial" w:cs="Arial"/>
          <w:sz w:val="24"/>
          <w:szCs w:val="24"/>
        </w:rPr>
        <w:t xml:space="preserve">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w:t>
      </w:r>
      <w:proofErr w:type="gramStart"/>
      <w:r w:rsidRPr="00B55A5B">
        <w:rPr>
          <w:rFonts w:ascii="Arial" w:hAnsi="Arial" w:cs="Arial"/>
          <w:sz w:val="24"/>
          <w:szCs w:val="24"/>
        </w:rPr>
        <w:t>на части территории</w:t>
      </w:r>
      <w:proofErr w:type="gramEnd"/>
      <w:r w:rsidRPr="00B55A5B">
        <w:rPr>
          <w:rFonts w:ascii="Arial" w:hAnsi="Arial" w:cs="Arial"/>
          <w:sz w:val="24"/>
          <w:szCs w:val="24"/>
        </w:rPr>
        <w:t xml:space="preserve">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от которой избирается делегат.</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4.6.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jc w:val="center"/>
        <w:outlineLvl w:val="1"/>
        <w:rPr>
          <w:rFonts w:ascii="Arial" w:hAnsi="Arial" w:cs="Arial"/>
          <w:sz w:val="24"/>
          <w:szCs w:val="24"/>
        </w:rPr>
      </w:pPr>
      <w:bookmarkStart w:id="3" w:name="P126"/>
      <w:bookmarkEnd w:id="3"/>
      <w:r w:rsidRPr="00B55A5B">
        <w:rPr>
          <w:rFonts w:ascii="Arial" w:hAnsi="Arial" w:cs="Arial"/>
          <w:sz w:val="24"/>
          <w:szCs w:val="24"/>
        </w:rPr>
        <w:t>Глава 5. ПОРЯДОК ПРОВЕДЕНИЯ СОБРАНИЯ, КОНФЕРЕНЦИИ</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5.1. Подготовку и проведение собрания (конференции) обеспечивает </w:t>
      </w:r>
      <w:r w:rsidRPr="00B55A5B">
        <w:rPr>
          <w:rFonts w:ascii="Arial" w:hAnsi="Arial" w:cs="Arial"/>
          <w:sz w:val="24"/>
          <w:szCs w:val="24"/>
        </w:rPr>
        <w:lastRenderedPageBreak/>
        <w:t>организатор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5.2. Собрание (конференция) является правомочным, если в нем приняло участие </w:t>
      </w:r>
      <w:r w:rsidRPr="008232FF">
        <w:rPr>
          <w:rFonts w:ascii="Arial" w:hAnsi="Arial" w:cs="Arial"/>
          <w:sz w:val="24"/>
          <w:szCs w:val="24"/>
        </w:rPr>
        <w:t>более</w:t>
      </w:r>
      <w:r w:rsidRPr="00B55A5B">
        <w:rPr>
          <w:rFonts w:ascii="Arial" w:hAnsi="Arial" w:cs="Arial"/>
          <w:sz w:val="24"/>
          <w:szCs w:val="24"/>
        </w:rPr>
        <w:t xml:space="preserve"> </w:t>
      </w:r>
      <w:r w:rsidR="00F167EF">
        <w:rPr>
          <w:rFonts w:ascii="Arial" w:hAnsi="Arial" w:cs="Arial"/>
          <w:sz w:val="24"/>
          <w:szCs w:val="24"/>
        </w:rPr>
        <w:t>10</w:t>
      </w:r>
      <w:r w:rsidRPr="00B55A5B">
        <w:rPr>
          <w:rFonts w:ascii="Arial" w:hAnsi="Arial" w:cs="Arial"/>
          <w:sz w:val="24"/>
          <w:szCs w:val="24"/>
        </w:rPr>
        <w:t xml:space="preserve"> % населения, обладающего избирательным правом, части территории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в пределах которой будет проводиться собрание, либо более половины избранных делегатов в случае проведения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5.3. До начала собрания (конференции) проводится регистрация участников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5.4.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5.5. Председатель собрания (конференции) проводит процедуру избрания секретаря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5.6. Участники собрания, конференции утверждают повестку дня и регламент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5.7. В повестку дня собрания (конференции) включаются вопросы, внесенные инициаторами назначения собрания (конференции) и отраженные в правовых актах о назначении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5.8. </w:t>
      </w:r>
      <w:proofErr w:type="gramStart"/>
      <w:r w:rsidRPr="00B55A5B">
        <w:rPr>
          <w:rFonts w:ascii="Arial" w:hAnsi="Arial" w:cs="Arial"/>
          <w:sz w:val="24"/>
          <w:szCs w:val="24"/>
        </w:rPr>
        <w:t>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roofErr w:type="gramEnd"/>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5.9. Секретарь собрания (конференции) ведет запись желающих выступить, регистрирует запросы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5.10. </w:t>
      </w:r>
      <w:proofErr w:type="gramStart"/>
      <w:r w:rsidRPr="00B55A5B">
        <w:rPr>
          <w:rFonts w:ascii="Arial" w:hAnsi="Arial" w:cs="Arial"/>
          <w:sz w:val="24"/>
          <w:szCs w:val="24"/>
        </w:rPr>
        <w:t xml:space="preserve">Решения, принятые на собрании (конференции) в форме обращения к органам местного самоуправления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и должностным лицам местного самоуправления </w:t>
      </w:r>
      <w:proofErr w:type="spellStart"/>
      <w:r w:rsidR="003A5206" w:rsidRPr="00B55A5B">
        <w:rPr>
          <w:rFonts w:ascii="Arial" w:hAnsi="Arial" w:cs="Arial"/>
          <w:sz w:val="24"/>
          <w:szCs w:val="24"/>
        </w:rPr>
        <w:t>Покоснинского</w:t>
      </w:r>
      <w:proofErr w:type="spellEnd"/>
      <w:r w:rsidR="003A5206" w:rsidRPr="00B55A5B">
        <w:rPr>
          <w:rFonts w:ascii="Arial" w:hAnsi="Arial" w:cs="Arial"/>
          <w:sz w:val="24"/>
          <w:szCs w:val="24"/>
        </w:rPr>
        <w:t xml:space="preserve"> </w:t>
      </w:r>
      <w:r w:rsidRPr="00B55A5B">
        <w:rPr>
          <w:rFonts w:ascii="Arial" w:hAnsi="Arial" w:cs="Arial"/>
          <w:sz w:val="24"/>
          <w:szCs w:val="24"/>
        </w:rPr>
        <w:t xml:space="preserve">муниципального образования, а также решения об избрании лиц, уполномоченных представлять собрание (конференцию) во взаимоотношениях с органами местного самоуправления </w:t>
      </w:r>
      <w:proofErr w:type="spellStart"/>
      <w:r w:rsidR="003A5206"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и должностными лицами местного самоуправления </w:t>
      </w:r>
      <w:proofErr w:type="spellStart"/>
      <w:r w:rsidR="00B55A5B"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принимаются открытым голосованием большинством голосов от числа граждан, зарегистрированных в</w:t>
      </w:r>
      <w:proofErr w:type="gramEnd"/>
      <w:r w:rsidRPr="00B55A5B">
        <w:rPr>
          <w:rFonts w:ascii="Arial" w:hAnsi="Arial" w:cs="Arial"/>
          <w:sz w:val="24"/>
          <w:szCs w:val="24"/>
        </w:rPr>
        <w:t xml:space="preserve"> </w:t>
      </w:r>
      <w:proofErr w:type="gramStart"/>
      <w:r w:rsidRPr="00B55A5B">
        <w:rPr>
          <w:rFonts w:ascii="Arial" w:hAnsi="Arial" w:cs="Arial"/>
          <w:sz w:val="24"/>
          <w:szCs w:val="24"/>
        </w:rPr>
        <w:t>качестве</w:t>
      </w:r>
      <w:proofErr w:type="gramEnd"/>
      <w:r w:rsidRPr="00B55A5B">
        <w:rPr>
          <w:rFonts w:ascii="Arial" w:hAnsi="Arial" w:cs="Arial"/>
          <w:sz w:val="24"/>
          <w:szCs w:val="24"/>
        </w:rPr>
        <w:t xml:space="preserve"> участников собрания, конференции.</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5.11. Решения, принятые на собрании (конференции) в форме обращения, а также протокол собрания (конференции) в течение десяти календарных дней направляются органам местного самоуправления </w:t>
      </w:r>
      <w:proofErr w:type="spellStart"/>
      <w:r w:rsidR="00B55A5B" w:rsidRPr="00B55A5B">
        <w:rPr>
          <w:rFonts w:ascii="Arial" w:hAnsi="Arial" w:cs="Arial"/>
          <w:sz w:val="24"/>
          <w:szCs w:val="24"/>
        </w:rPr>
        <w:t>Покоснинского</w:t>
      </w:r>
      <w:proofErr w:type="spellEnd"/>
      <w:r w:rsidR="00B55A5B" w:rsidRPr="00B55A5B">
        <w:rPr>
          <w:rFonts w:ascii="Arial" w:hAnsi="Arial" w:cs="Arial"/>
          <w:sz w:val="24"/>
          <w:szCs w:val="24"/>
        </w:rPr>
        <w:t xml:space="preserve"> </w:t>
      </w:r>
      <w:r w:rsidRPr="00B55A5B">
        <w:rPr>
          <w:rFonts w:ascii="Arial" w:hAnsi="Arial" w:cs="Arial"/>
          <w:sz w:val="24"/>
          <w:szCs w:val="24"/>
        </w:rPr>
        <w:t xml:space="preserve">муниципального образования и должностным лицам местного самоуправления </w:t>
      </w:r>
      <w:proofErr w:type="spellStart"/>
      <w:r w:rsidR="00B55A5B" w:rsidRPr="00B55A5B">
        <w:rPr>
          <w:rFonts w:ascii="Arial" w:hAnsi="Arial" w:cs="Arial"/>
          <w:sz w:val="24"/>
          <w:szCs w:val="24"/>
        </w:rPr>
        <w:t>Покоснинского</w:t>
      </w:r>
      <w:proofErr w:type="spellEnd"/>
      <w:r w:rsidRPr="00B55A5B">
        <w:rPr>
          <w:rFonts w:ascii="Arial" w:hAnsi="Arial" w:cs="Arial"/>
          <w:sz w:val="24"/>
          <w:szCs w:val="24"/>
        </w:rPr>
        <w:t xml:space="preserve"> муниципального образования, к компетенции которых отнесено рассмотрение содержащихся в обращении вопросов.</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jc w:val="center"/>
        <w:outlineLvl w:val="1"/>
        <w:rPr>
          <w:rFonts w:ascii="Arial" w:hAnsi="Arial" w:cs="Arial"/>
          <w:sz w:val="24"/>
          <w:szCs w:val="24"/>
        </w:rPr>
      </w:pPr>
      <w:r w:rsidRPr="00B55A5B">
        <w:rPr>
          <w:rFonts w:ascii="Arial" w:hAnsi="Arial" w:cs="Arial"/>
          <w:sz w:val="24"/>
          <w:szCs w:val="24"/>
        </w:rPr>
        <w:t>Глава 6. ЗАКЛЮЧИТЕЛЬНЫЕ ПОЛОЖЕНИЯ</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 xml:space="preserve">6.1.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proofErr w:type="spellStart"/>
      <w:r w:rsidR="00B55A5B" w:rsidRPr="00B55A5B">
        <w:rPr>
          <w:rFonts w:ascii="Arial" w:hAnsi="Arial" w:cs="Arial"/>
          <w:sz w:val="24"/>
          <w:szCs w:val="24"/>
        </w:rPr>
        <w:t>Покоснинского</w:t>
      </w:r>
      <w:proofErr w:type="spellEnd"/>
      <w:r w:rsidR="00B55A5B" w:rsidRPr="00B55A5B">
        <w:rPr>
          <w:rFonts w:ascii="Arial" w:hAnsi="Arial" w:cs="Arial"/>
          <w:sz w:val="24"/>
          <w:szCs w:val="24"/>
        </w:rPr>
        <w:t xml:space="preserve"> </w:t>
      </w:r>
      <w:r w:rsidRPr="00B55A5B">
        <w:rPr>
          <w:rFonts w:ascii="Arial" w:hAnsi="Arial" w:cs="Arial"/>
          <w:sz w:val="24"/>
          <w:szCs w:val="24"/>
        </w:rPr>
        <w:t xml:space="preserve">муниципального образования, к компетенции которых отнесено решение содержащихся в </w:t>
      </w:r>
      <w:r w:rsidRPr="00B55A5B">
        <w:rPr>
          <w:rFonts w:ascii="Arial" w:hAnsi="Arial" w:cs="Arial"/>
          <w:sz w:val="24"/>
          <w:szCs w:val="24"/>
        </w:rPr>
        <w:lastRenderedPageBreak/>
        <w:t>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ED038E" w:rsidRPr="00B55A5B" w:rsidRDefault="00ED038E" w:rsidP="001F1D26">
      <w:pPr>
        <w:pStyle w:val="ConsPlusNormal"/>
        <w:ind w:firstLine="540"/>
        <w:jc w:val="both"/>
        <w:rPr>
          <w:rFonts w:ascii="Arial" w:hAnsi="Arial" w:cs="Arial"/>
          <w:sz w:val="24"/>
          <w:szCs w:val="24"/>
        </w:rPr>
      </w:pPr>
      <w:r w:rsidRPr="00B55A5B">
        <w:rPr>
          <w:rFonts w:ascii="Arial" w:hAnsi="Arial" w:cs="Arial"/>
          <w:sz w:val="24"/>
          <w:szCs w:val="24"/>
        </w:rPr>
        <w:t>6.2. Решение собрания (конференции) граждан носит рекомендательный характер.</w:t>
      </w:r>
    </w:p>
    <w:p w:rsidR="00ED038E" w:rsidRPr="00B55A5B" w:rsidRDefault="00ED038E" w:rsidP="001F1D26">
      <w:pPr>
        <w:pStyle w:val="ConsPlusNormal"/>
        <w:jc w:val="both"/>
        <w:rPr>
          <w:rFonts w:ascii="Arial" w:hAnsi="Arial" w:cs="Arial"/>
          <w:sz w:val="24"/>
          <w:szCs w:val="24"/>
        </w:rPr>
      </w:pPr>
    </w:p>
    <w:p w:rsidR="00ED038E" w:rsidRPr="00B55A5B" w:rsidRDefault="00ED038E" w:rsidP="001F1D26">
      <w:pPr>
        <w:pStyle w:val="ConsPlusNormal"/>
        <w:jc w:val="both"/>
        <w:rPr>
          <w:rFonts w:ascii="Arial" w:hAnsi="Arial" w:cs="Arial"/>
          <w:sz w:val="24"/>
          <w:szCs w:val="24"/>
        </w:rPr>
      </w:pPr>
    </w:p>
    <w:p w:rsidR="00ED038E" w:rsidRPr="006E7B2B" w:rsidRDefault="00ED038E">
      <w:pPr>
        <w:pStyle w:val="ConsPlusNormal"/>
        <w:jc w:val="right"/>
        <w:outlineLvl w:val="1"/>
        <w:rPr>
          <w:rFonts w:ascii="Times New Roman" w:hAnsi="Times New Roman" w:cs="Times New Roman"/>
          <w:sz w:val="24"/>
          <w:szCs w:val="24"/>
        </w:rPr>
      </w:pPr>
      <w:r w:rsidRPr="006E7B2B">
        <w:rPr>
          <w:rFonts w:ascii="Times New Roman" w:hAnsi="Times New Roman" w:cs="Times New Roman"/>
          <w:sz w:val="24"/>
          <w:szCs w:val="24"/>
        </w:rPr>
        <w:t>Приложение 1</w:t>
      </w:r>
    </w:p>
    <w:p w:rsidR="00ED038E" w:rsidRPr="006E7B2B" w:rsidRDefault="00ED038E" w:rsidP="006E7B2B">
      <w:pPr>
        <w:pStyle w:val="ConsPlusNormal"/>
        <w:jc w:val="right"/>
        <w:rPr>
          <w:rFonts w:ascii="Times New Roman" w:hAnsi="Times New Roman" w:cs="Times New Roman"/>
          <w:sz w:val="24"/>
          <w:szCs w:val="24"/>
        </w:rPr>
      </w:pPr>
      <w:r w:rsidRPr="006E7B2B">
        <w:rPr>
          <w:rFonts w:ascii="Times New Roman" w:hAnsi="Times New Roman" w:cs="Times New Roman"/>
          <w:sz w:val="24"/>
          <w:szCs w:val="24"/>
        </w:rPr>
        <w:t>к Порядку назначения и проведения собрания</w:t>
      </w:r>
    </w:p>
    <w:p w:rsidR="00ED038E" w:rsidRPr="006E7B2B" w:rsidRDefault="00ED038E" w:rsidP="006E7B2B">
      <w:pPr>
        <w:pStyle w:val="ConsPlusNormal"/>
        <w:jc w:val="right"/>
        <w:rPr>
          <w:rFonts w:ascii="Times New Roman" w:hAnsi="Times New Roman" w:cs="Times New Roman"/>
          <w:sz w:val="24"/>
          <w:szCs w:val="24"/>
        </w:rPr>
      </w:pPr>
      <w:r w:rsidRPr="006E7B2B">
        <w:rPr>
          <w:rFonts w:ascii="Times New Roman" w:hAnsi="Times New Roman" w:cs="Times New Roman"/>
          <w:sz w:val="24"/>
          <w:szCs w:val="24"/>
        </w:rPr>
        <w:t xml:space="preserve"> и конференции граждан (собрания делегатов) </w:t>
      </w:r>
    </w:p>
    <w:p w:rsidR="00ED038E" w:rsidRPr="006E7B2B" w:rsidRDefault="00ED038E" w:rsidP="006E7B2B">
      <w:pPr>
        <w:pStyle w:val="ConsPlusNormal"/>
        <w:jc w:val="right"/>
        <w:rPr>
          <w:sz w:val="24"/>
          <w:szCs w:val="24"/>
        </w:rPr>
      </w:pPr>
      <w:r w:rsidRPr="006E7B2B">
        <w:rPr>
          <w:rFonts w:ascii="Times New Roman" w:hAnsi="Times New Roman" w:cs="Times New Roman"/>
          <w:sz w:val="24"/>
          <w:szCs w:val="24"/>
        </w:rPr>
        <w:t xml:space="preserve">в </w:t>
      </w:r>
      <w:proofErr w:type="spellStart"/>
      <w:r w:rsidR="00475E6A" w:rsidRPr="00475E6A">
        <w:rPr>
          <w:rFonts w:ascii="Times New Roman" w:hAnsi="Times New Roman" w:cs="Times New Roman"/>
          <w:sz w:val="24"/>
          <w:szCs w:val="24"/>
        </w:rPr>
        <w:t>Покоснинском</w:t>
      </w:r>
      <w:proofErr w:type="spellEnd"/>
      <w:r w:rsidR="00475E6A" w:rsidRPr="006E7B2B">
        <w:rPr>
          <w:rFonts w:ascii="Times New Roman" w:hAnsi="Times New Roman" w:cs="Times New Roman"/>
          <w:sz w:val="24"/>
          <w:szCs w:val="24"/>
        </w:rPr>
        <w:t xml:space="preserve"> </w:t>
      </w:r>
      <w:r w:rsidRPr="006E7B2B">
        <w:rPr>
          <w:rFonts w:ascii="Times New Roman" w:hAnsi="Times New Roman" w:cs="Times New Roman"/>
          <w:sz w:val="24"/>
          <w:szCs w:val="24"/>
        </w:rPr>
        <w:t>муниципальном образовании</w:t>
      </w:r>
    </w:p>
    <w:p w:rsidR="00ED038E" w:rsidRDefault="00ED038E">
      <w:pPr>
        <w:pStyle w:val="ConsPlusNonformat"/>
        <w:jc w:val="both"/>
      </w:pPr>
      <w:bookmarkStart w:id="4" w:name="P155"/>
      <w:bookmarkEnd w:id="4"/>
      <w:r>
        <w:t xml:space="preserve">                            </w:t>
      </w:r>
    </w:p>
    <w:p w:rsidR="00ED038E" w:rsidRPr="006E7B2B" w:rsidRDefault="00ED038E" w:rsidP="006E7B2B">
      <w:pPr>
        <w:pStyle w:val="ConsPlusNonformat"/>
        <w:jc w:val="center"/>
        <w:rPr>
          <w:rFonts w:ascii="Times New Roman" w:hAnsi="Times New Roman" w:cs="Times New Roman"/>
          <w:sz w:val="28"/>
          <w:szCs w:val="28"/>
        </w:rPr>
      </w:pPr>
      <w:r w:rsidRPr="006E7B2B">
        <w:rPr>
          <w:rFonts w:ascii="Times New Roman" w:hAnsi="Times New Roman" w:cs="Times New Roman"/>
          <w:sz w:val="28"/>
          <w:szCs w:val="28"/>
        </w:rPr>
        <w:t>ПОДПИСНОЙ ЛИСТ</w:t>
      </w:r>
    </w:p>
    <w:p w:rsidR="00ED038E" w:rsidRPr="006E7B2B" w:rsidRDefault="00ED038E" w:rsidP="006E7B2B">
      <w:pPr>
        <w:pStyle w:val="ConsPlusNonformat"/>
        <w:jc w:val="both"/>
        <w:rPr>
          <w:rFonts w:ascii="Times New Roman" w:hAnsi="Times New Roman" w:cs="Times New Roman"/>
          <w:sz w:val="28"/>
          <w:szCs w:val="28"/>
        </w:rPr>
      </w:pPr>
    </w:p>
    <w:p w:rsidR="00ED038E" w:rsidRPr="006E7B2B" w:rsidRDefault="00ED038E" w:rsidP="006E7B2B">
      <w:pPr>
        <w:pStyle w:val="ConsPlusNonformat"/>
        <w:ind w:firstLine="567"/>
        <w:jc w:val="both"/>
        <w:rPr>
          <w:rFonts w:ascii="Times New Roman" w:hAnsi="Times New Roman" w:cs="Times New Roman"/>
          <w:sz w:val="28"/>
          <w:szCs w:val="28"/>
        </w:rPr>
      </w:pPr>
      <w:r w:rsidRPr="006E7B2B">
        <w:rPr>
          <w:rFonts w:ascii="Times New Roman" w:hAnsi="Times New Roman" w:cs="Times New Roman"/>
          <w:sz w:val="28"/>
          <w:szCs w:val="28"/>
        </w:rPr>
        <w:t>Мы,  нижеподписавшиеся члены инициативной группы, инициируем проведение</w:t>
      </w:r>
      <w:r>
        <w:rPr>
          <w:rFonts w:ascii="Times New Roman" w:hAnsi="Times New Roman" w:cs="Times New Roman"/>
          <w:sz w:val="28"/>
          <w:szCs w:val="28"/>
        </w:rPr>
        <w:t xml:space="preserve"> </w:t>
      </w:r>
      <w:r w:rsidRPr="006E7B2B">
        <w:rPr>
          <w:rFonts w:ascii="Times New Roman" w:hAnsi="Times New Roman" w:cs="Times New Roman"/>
          <w:sz w:val="28"/>
          <w:szCs w:val="28"/>
        </w:rPr>
        <w:t xml:space="preserve">собрания (конференции)   на    (части)    территории   </w:t>
      </w:r>
      <w:proofErr w:type="spellStart"/>
      <w:r w:rsidR="00475E6A">
        <w:rPr>
          <w:rFonts w:ascii="Times New Roman" w:hAnsi="Times New Roman" w:cs="Times New Roman"/>
          <w:sz w:val="28"/>
          <w:szCs w:val="28"/>
        </w:rPr>
        <w:t>Покоснинского</w:t>
      </w:r>
      <w:proofErr w:type="spellEnd"/>
      <w:r w:rsidR="00475E6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ED038E" w:rsidRPr="006E7B2B" w:rsidRDefault="00ED038E" w:rsidP="006E7B2B">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__________________________________________________________________</w:t>
      </w:r>
    </w:p>
    <w:p w:rsidR="00ED038E" w:rsidRPr="006E7B2B" w:rsidRDefault="00ED038E" w:rsidP="006E7B2B">
      <w:pPr>
        <w:pStyle w:val="ConsPlusNonformat"/>
        <w:jc w:val="both"/>
        <w:rPr>
          <w:rFonts w:ascii="Times New Roman" w:hAnsi="Times New Roman" w:cs="Times New Roman"/>
        </w:rPr>
      </w:pPr>
      <w:r w:rsidRPr="006E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B2B">
        <w:rPr>
          <w:rFonts w:ascii="Times New Roman" w:hAnsi="Times New Roman" w:cs="Times New Roman"/>
          <w:sz w:val="28"/>
          <w:szCs w:val="28"/>
        </w:rPr>
        <w:t xml:space="preserve">      </w:t>
      </w:r>
      <w:r w:rsidRPr="006E7B2B">
        <w:rPr>
          <w:rFonts w:ascii="Times New Roman" w:hAnsi="Times New Roman" w:cs="Times New Roman"/>
        </w:rPr>
        <w:t>(указать часть территории)</w:t>
      </w:r>
    </w:p>
    <w:p w:rsidR="00ED038E" w:rsidRPr="006E7B2B" w:rsidRDefault="00ED038E" w:rsidP="006E7B2B">
      <w:pPr>
        <w:pStyle w:val="ConsPlusNonformat"/>
        <w:jc w:val="both"/>
        <w:rPr>
          <w:rFonts w:ascii="Times New Roman" w:hAnsi="Times New Roman" w:cs="Times New Roman"/>
          <w:sz w:val="28"/>
          <w:szCs w:val="28"/>
        </w:rPr>
      </w:pPr>
    </w:p>
    <w:p w:rsidR="00ED038E" w:rsidRDefault="00ED038E" w:rsidP="006E7B2B">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по вопросу (вопросам)</w:t>
      </w:r>
      <w:r>
        <w:rPr>
          <w:rFonts w:ascii="Times New Roman" w:hAnsi="Times New Roman" w:cs="Times New Roman"/>
          <w:sz w:val="28"/>
          <w:szCs w:val="28"/>
        </w:rPr>
        <w:t>:</w:t>
      </w:r>
    </w:p>
    <w:p w:rsidR="00ED038E" w:rsidRPr="006E7B2B" w:rsidRDefault="00ED038E" w:rsidP="006E7B2B">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w:t>
      </w:r>
    </w:p>
    <w:p w:rsidR="00ED038E" w:rsidRPr="006E7B2B" w:rsidRDefault="00ED038E" w:rsidP="006E7B2B">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6E7B2B" w:rsidRDefault="00ED038E" w:rsidP="006E7B2B">
      <w:pPr>
        <w:pStyle w:val="ConsPlusNonformat"/>
        <w:jc w:val="both"/>
        <w:rPr>
          <w:rFonts w:ascii="Times New Roman" w:hAnsi="Times New Roman" w:cs="Times New Roman"/>
        </w:rPr>
      </w:pPr>
      <w:r w:rsidRPr="006E7B2B">
        <w:rPr>
          <w:rFonts w:ascii="Times New Roman" w:hAnsi="Times New Roman" w:cs="Times New Roman"/>
        </w:rPr>
        <w:t xml:space="preserve">         </w:t>
      </w:r>
      <w:r>
        <w:rPr>
          <w:rFonts w:ascii="Times New Roman" w:hAnsi="Times New Roman" w:cs="Times New Roman"/>
        </w:rPr>
        <w:t xml:space="preserve">                           </w:t>
      </w:r>
      <w:r w:rsidRPr="006E7B2B">
        <w:rPr>
          <w:rFonts w:ascii="Times New Roman" w:hAnsi="Times New Roman" w:cs="Times New Roman"/>
        </w:rPr>
        <w:t xml:space="preserve">            (формулировка вопроса (вопросов))</w:t>
      </w:r>
    </w:p>
    <w:p w:rsidR="00ED038E" w:rsidRPr="006E7B2B" w:rsidRDefault="00ED038E" w:rsidP="006E7B2B">
      <w:pPr>
        <w:pStyle w:val="ConsPlusNonformat"/>
        <w:jc w:val="both"/>
        <w:rPr>
          <w:rFonts w:ascii="Times New Roman" w:hAnsi="Times New Roman" w:cs="Times New Roman"/>
          <w:sz w:val="28"/>
          <w:szCs w:val="28"/>
        </w:rPr>
      </w:pPr>
    </w:p>
    <w:p w:rsidR="00ED038E" w:rsidRDefault="00ED038E" w:rsidP="006E7B2B">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 xml:space="preserve">в связи </w:t>
      </w:r>
      <w:proofErr w:type="gramStart"/>
      <w:r w:rsidRPr="006E7B2B">
        <w:rPr>
          <w:rFonts w:ascii="Times New Roman" w:hAnsi="Times New Roman" w:cs="Times New Roman"/>
          <w:sz w:val="28"/>
          <w:szCs w:val="28"/>
        </w:rPr>
        <w:t>с</w:t>
      </w:r>
      <w:proofErr w:type="gramEnd"/>
      <w:r w:rsidRPr="006E7B2B">
        <w:rPr>
          <w:rFonts w:ascii="Times New Roman" w:hAnsi="Times New Roman" w:cs="Times New Roman"/>
          <w:sz w:val="28"/>
          <w:szCs w:val="28"/>
        </w:rPr>
        <w:t xml:space="preserve"> </w:t>
      </w:r>
    </w:p>
    <w:p w:rsidR="00ED038E" w:rsidRPr="006E7B2B" w:rsidRDefault="00ED038E" w:rsidP="006E7B2B">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w:t>
      </w:r>
    </w:p>
    <w:p w:rsidR="00ED038E" w:rsidRPr="006E7B2B" w:rsidRDefault="00ED038E" w:rsidP="006E7B2B">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6E7B2B" w:rsidRDefault="00ED038E" w:rsidP="006E7B2B">
      <w:pPr>
        <w:pStyle w:val="ConsPlusNonformat"/>
        <w:jc w:val="center"/>
        <w:rPr>
          <w:rFonts w:ascii="Times New Roman" w:hAnsi="Times New Roman" w:cs="Times New Roman"/>
        </w:rPr>
      </w:pPr>
      <w:proofErr w:type="gramStart"/>
      <w:r w:rsidRPr="006E7B2B">
        <w:rPr>
          <w:rFonts w:ascii="Times New Roman" w:hAnsi="Times New Roman" w:cs="Times New Roman"/>
        </w:rPr>
        <w:t>(обоснование необходимости рассмотрения вопроса на собрании</w:t>
      </w:r>
      <w:proofErr w:type="gramEnd"/>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(конференции) граждан (собрании делегатов))</w:t>
      </w:r>
    </w:p>
    <w:p w:rsidR="00ED038E" w:rsidRPr="006E7B2B" w:rsidRDefault="00ED038E" w:rsidP="006E7B2B">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701"/>
        <w:gridCol w:w="1304"/>
        <w:gridCol w:w="1436"/>
        <w:gridCol w:w="1701"/>
        <w:gridCol w:w="1701"/>
        <w:gridCol w:w="1277"/>
      </w:tblGrid>
      <w:tr w:rsidR="00ED038E" w:rsidRPr="006E7B2B">
        <w:tc>
          <w:tcPr>
            <w:tcW w:w="675" w:type="dxa"/>
          </w:tcPr>
          <w:p w:rsidR="00ED038E" w:rsidRPr="006E7B2B" w:rsidRDefault="00ED038E" w:rsidP="006E7B2B">
            <w:pPr>
              <w:pStyle w:val="ConsPlusNormal"/>
              <w:jc w:val="both"/>
              <w:rPr>
                <w:rFonts w:ascii="Times New Roman" w:hAnsi="Times New Roman" w:cs="Times New Roman"/>
              </w:rPr>
            </w:pPr>
            <w:r w:rsidRPr="006E7B2B">
              <w:rPr>
                <w:rFonts w:ascii="Times New Roman" w:hAnsi="Times New Roman" w:cs="Times New Roman"/>
              </w:rPr>
              <w:t xml:space="preserve">N </w:t>
            </w:r>
            <w:proofErr w:type="gramStart"/>
            <w:r w:rsidRPr="006E7B2B">
              <w:rPr>
                <w:rFonts w:ascii="Times New Roman" w:hAnsi="Times New Roman" w:cs="Times New Roman"/>
              </w:rPr>
              <w:t>п</w:t>
            </w:r>
            <w:proofErr w:type="gramEnd"/>
            <w:r w:rsidRPr="006E7B2B">
              <w:rPr>
                <w:rFonts w:ascii="Times New Roman" w:hAnsi="Times New Roman" w:cs="Times New Roman"/>
              </w:rPr>
              <w:t>/п</w:t>
            </w:r>
          </w:p>
        </w:tc>
        <w:tc>
          <w:tcPr>
            <w:tcW w:w="1701" w:type="dxa"/>
          </w:tcPr>
          <w:p w:rsidR="00ED038E" w:rsidRPr="006E7B2B" w:rsidRDefault="00ED038E" w:rsidP="006E7B2B">
            <w:pPr>
              <w:pStyle w:val="ConsPlusNormal"/>
              <w:jc w:val="both"/>
              <w:rPr>
                <w:rFonts w:ascii="Times New Roman" w:hAnsi="Times New Roman" w:cs="Times New Roman"/>
              </w:rPr>
            </w:pPr>
            <w:r w:rsidRPr="006E7B2B">
              <w:rPr>
                <w:rFonts w:ascii="Times New Roman" w:hAnsi="Times New Roman" w:cs="Times New Roman"/>
              </w:rPr>
              <w:t>Фамилия, имя, отчество (полностью)</w:t>
            </w:r>
          </w:p>
        </w:tc>
        <w:tc>
          <w:tcPr>
            <w:tcW w:w="1304" w:type="dxa"/>
          </w:tcPr>
          <w:p w:rsidR="00ED038E" w:rsidRPr="006E7B2B" w:rsidRDefault="00ED038E" w:rsidP="006E7B2B">
            <w:pPr>
              <w:pStyle w:val="ConsPlusNormal"/>
              <w:jc w:val="both"/>
              <w:rPr>
                <w:rFonts w:ascii="Times New Roman" w:hAnsi="Times New Roman" w:cs="Times New Roman"/>
              </w:rPr>
            </w:pPr>
            <w:r w:rsidRPr="006E7B2B">
              <w:rPr>
                <w:rFonts w:ascii="Times New Roman" w:hAnsi="Times New Roman" w:cs="Times New Roman"/>
              </w:rPr>
              <w:t>Дата рождения</w:t>
            </w:r>
          </w:p>
        </w:tc>
        <w:tc>
          <w:tcPr>
            <w:tcW w:w="1436" w:type="dxa"/>
          </w:tcPr>
          <w:p w:rsidR="00ED038E" w:rsidRPr="006E7B2B" w:rsidRDefault="00ED038E" w:rsidP="006E7B2B">
            <w:pPr>
              <w:pStyle w:val="ConsPlusNormal"/>
              <w:jc w:val="both"/>
              <w:rPr>
                <w:rFonts w:ascii="Times New Roman" w:hAnsi="Times New Roman" w:cs="Times New Roman"/>
              </w:rPr>
            </w:pPr>
            <w:r w:rsidRPr="006E7B2B">
              <w:rPr>
                <w:rFonts w:ascii="Times New Roman" w:hAnsi="Times New Roman" w:cs="Times New Roman"/>
              </w:rPr>
              <w:t>Адрес места жительства</w:t>
            </w:r>
          </w:p>
        </w:tc>
        <w:tc>
          <w:tcPr>
            <w:tcW w:w="1701" w:type="dxa"/>
          </w:tcPr>
          <w:p w:rsidR="00ED038E" w:rsidRPr="006E7B2B" w:rsidRDefault="00ED038E" w:rsidP="006E7B2B">
            <w:pPr>
              <w:pStyle w:val="ConsPlusNormal"/>
              <w:jc w:val="both"/>
              <w:rPr>
                <w:rFonts w:ascii="Times New Roman" w:hAnsi="Times New Roman" w:cs="Times New Roman"/>
              </w:rPr>
            </w:pPr>
            <w:r w:rsidRPr="006E7B2B">
              <w:rPr>
                <w:rFonts w:ascii="Times New Roman" w:hAnsi="Times New Roman" w:cs="Times New Roman"/>
              </w:rPr>
              <w:t>Серия и номер паспорта или документа, заменяющего паспорт гражданина</w:t>
            </w:r>
          </w:p>
        </w:tc>
        <w:tc>
          <w:tcPr>
            <w:tcW w:w="1701" w:type="dxa"/>
          </w:tcPr>
          <w:p w:rsidR="00ED038E" w:rsidRPr="006E7B2B" w:rsidRDefault="00ED038E" w:rsidP="006E7B2B">
            <w:pPr>
              <w:pStyle w:val="ConsPlusNormal"/>
              <w:jc w:val="both"/>
              <w:rPr>
                <w:rFonts w:ascii="Times New Roman" w:hAnsi="Times New Roman" w:cs="Times New Roman"/>
              </w:rPr>
            </w:pPr>
            <w:proofErr w:type="gramStart"/>
            <w:r w:rsidRPr="006E7B2B">
              <w:rPr>
                <w:rFonts w:ascii="Times New Roman" w:hAnsi="Times New Roman" w:cs="Times New Roman"/>
              </w:rPr>
              <w:t>Согласен на сбор и обработку персональных данных</w:t>
            </w:r>
            <w:proofErr w:type="gramEnd"/>
          </w:p>
        </w:tc>
        <w:tc>
          <w:tcPr>
            <w:tcW w:w="1277" w:type="dxa"/>
          </w:tcPr>
          <w:p w:rsidR="00ED038E" w:rsidRPr="006E7B2B" w:rsidRDefault="00ED038E" w:rsidP="006E7B2B">
            <w:pPr>
              <w:pStyle w:val="ConsPlusNormal"/>
              <w:jc w:val="both"/>
              <w:rPr>
                <w:rFonts w:ascii="Times New Roman" w:hAnsi="Times New Roman" w:cs="Times New Roman"/>
              </w:rPr>
            </w:pPr>
            <w:r w:rsidRPr="006E7B2B">
              <w:rPr>
                <w:rFonts w:ascii="Times New Roman" w:hAnsi="Times New Roman" w:cs="Times New Roman"/>
              </w:rPr>
              <w:t>Личная подпись и дата внесения подписи</w:t>
            </w:r>
          </w:p>
        </w:tc>
      </w:tr>
      <w:tr w:rsidR="00ED038E">
        <w:tc>
          <w:tcPr>
            <w:tcW w:w="675" w:type="dxa"/>
          </w:tcPr>
          <w:p w:rsidR="00ED038E" w:rsidRDefault="00ED038E">
            <w:pPr>
              <w:pStyle w:val="ConsPlusNormal"/>
              <w:jc w:val="both"/>
            </w:pPr>
            <w:r>
              <w:t>1.</w:t>
            </w:r>
          </w:p>
        </w:tc>
        <w:tc>
          <w:tcPr>
            <w:tcW w:w="1701" w:type="dxa"/>
          </w:tcPr>
          <w:p w:rsidR="00ED038E" w:rsidRDefault="00ED038E">
            <w:pPr>
              <w:pStyle w:val="ConsPlusNormal"/>
            </w:pPr>
          </w:p>
        </w:tc>
        <w:tc>
          <w:tcPr>
            <w:tcW w:w="1304" w:type="dxa"/>
          </w:tcPr>
          <w:p w:rsidR="00ED038E" w:rsidRDefault="00ED038E">
            <w:pPr>
              <w:pStyle w:val="ConsPlusNormal"/>
            </w:pPr>
          </w:p>
        </w:tc>
        <w:tc>
          <w:tcPr>
            <w:tcW w:w="1436" w:type="dxa"/>
          </w:tcPr>
          <w:p w:rsidR="00ED038E" w:rsidRDefault="00ED038E">
            <w:pPr>
              <w:pStyle w:val="ConsPlusNormal"/>
            </w:pPr>
          </w:p>
        </w:tc>
        <w:tc>
          <w:tcPr>
            <w:tcW w:w="1701" w:type="dxa"/>
          </w:tcPr>
          <w:p w:rsidR="00ED038E" w:rsidRDefault="00ED038E">
            <w:pPr>
              <w:pStyle w:val="ConsPlusNormal"/>
            </w:pPr>
          </w:p>
        </w:tc>
        <w:tc>
          <w:tcPr>
            <w:tcW w:w="1701" w:type="dxa"/>
          </w:tcPr>
          <w:p w:rsidR="00ED038E" w:rsidRDefault="00ED038E">
            <w:pPr>
              <w:pStyle w:val="ConsPlusNormal"/>
            </w:pPr>
          </w:p>
        </w:tc>
        <w:tc>
          <w:tcPr>
            <w:tcW w:w="1277" w:type="dxa"/>
          </w:tcPr>
          <w:p w:rsidR="00ED038E" w:rsidRDefault="00ED038E">
            <w:pPr>
              <w:pStyle w:val="ConsPlusNormal"/>
            </w:pPr>
          </w:p>
        </w:tc>
      </w:tr>
      <w:tr w:rsidR="00ED038E">
        <w:tc>
          <w:tcPr>
            <w:tcW w:w="675" w:type="dxa"/>
          </w:tcPr>
          <w:p w:rsidR="00ED038E" w:rsidRDefault="00ED038E">
            <w:pPr>
              <w:pStyle w:val="ConsPlusNormal"/>
              <w:jc w:val="both"/>
            </w:pPr>
            <w:r>
              <w:t>2.</w:t>
            </w:r>
          </w:p>
        </w:tc>
        <w:tc>
          <w:tcPr>
            <w:tcW w:w="1701" w:type="dxa"/>
          </w:tcPr>
          <w:p w:rsidR="00ED038E" w:rsidRDefault="00ED038E">
            <w:pPr>
              <w:pStyle w:val="ConsPlusNormal"/>
            </w:pPr>
          </w:p>
        </w:tc>
        <w:tc>
          <w:tcPr>
            <w:tcW w:w="1304" w:type="dxa"/>
          </w:tcPr>
          <w:p w:rsidR="00ED038E" w:rsidRDefault="00ED038E">
            <w:pPr>
              <w:pStyle w:val="ConsPlusNormal"/>
            </w:pPr>
          </w:p>
        </w:tc>
        <w:tc>
          <w:tcPr>
            <w:tcW w:w="1436" w:type="dxa"/>
          </w:tcPr>
          <w:p w:rsidR="00ED038E" w:rsidRDefault="00ED038E">
            <w:pPr>
              <w:pStyle w:val="ConsPlusNormal"/>
            </w:pPr>
          </w:p>
        </w:tc>
        <w:tc>
          <w:tcPr>
            <w:tcW w:w="1701" w:type="dxa"/>
          </w:tcPr>
          <w:p w:rsidR="00ED038E" w:rsidRDefault="00ED038E">
            <w:pPr>
              <w:pStyle w:val="ConsPlusNormal"/>
            </w:pPr>
          </w:p>
        </w:tc>
        <w:tc>
          <w:tcPr>
            <w:tcW w:w="1701" w:type="dxa"/>
          </w:tcPr>
          <w:p w:rsidR="00ED038E" w:rsidRDefault="00ED038E">
            <w:pPr>
              <w:pStyle w:val="ConsPlusNormal"/>
            </w:pPr>
          </w:p>
        </w:tc>
        <w:tc>
          <w:tcPr>
            <w:tcW w:w="1277" w:type="dxa"/>
          </w:tcPr>
          <w:p w:rsidR="00ED038E" w:rsidRDefault="00ED038E">
            <w:pPr>
              <w:pStyle w:val="ConsPlusNormal"/>
            </w:pPr>
          </w:p>
        </w:tc>
      </w:tr>
      <w:tr w:rsidR="00ED038E">
        <w:tc>
          <w:tcPr>
            <w:tcW w:w="675" w:type="dxa"/>
          </w:tcPr>
          <w:p w:rsidR="00ED038E" w:rsidRDefault="00ED038E">
            <w:pPr>
              <w:pStyle w:val="ConsPlusNormal"/>
              <w:jc w:val="both"/>
            </w:pPr>
            <w:r>
              <w:t>3.</w:t>
            </w:r>
          </w:p>
        </w:tc>
        <w:tc>
          <w:tcPr>
            <w:tcW w:w="1701" w:type="dxa"/>
          </w:tcPr>
          <w:p w:rsidR="00ED038E" w:rsidRDefault="00ED038E">
            <w:pPr>
              <w:pStyle w:val="ConsPlusNormal"/>
            </w:pPr>
          </w:p>
        </w:tc>
        <w:tc>
          <w:tcPr>
            <w:tcW w:w="1304" w:type="dxa"/>
          </w:tcPr>
          <w:p w:rsidR="00ED038E" w:rsidRDefault="00ED038E">
            <w:pPr>
              <w:pStyle w:val="ConsPlusNormal"/>
            </w:pPr>
          </w:p>
        </w:tc>
        <w:tc>
          <w:tcPr>
            <w:tcW w:w="1436" w:type="dxa"/>
          </w:tcPr>
          <w:p w:rsidR="00ED038E" w:rsidRDefault="00ED038E">
            <w:pPr>
              <w:pStyle w:val="ConsPlusNormal"/>
            </w:pPr>
          </w:p>
        </w:tc>
        <w:tc>
          <w:tcPr>
            <w:tcW w:w="1701" w:type="dxa"/>
          </w:tcPr>
          <w:p w:rsidR="00ED038E" w:rsidRDefault="00ED038E">
            <w:pPr>
              <w:pStyle w:val="ConsPlusNormal"/>
            </w:pPr>
          </w:p>
        </w:tc>
        <w:tc>
          <w:tcPr>
            <w:tcW w:w="1701" w:type="dxa"/>
          </w:tcPr>
          <w:p w:rsidR="00ED038E" w:rsidRDefault="00ED038E">
            <w:pPr>
              <w:pStyle w:val="ConsPlusNormal"/>
            </w:pPr>
          </w:p>
        </w:tc>
        <w:tc>
          <w:tcPr>
            <w:tcW w:w="1277" w:type="dxa"/>
          </w:tcPr>
          <w:p w:rsidR="00ED038E" w:rsidRDefault="00ED038E">
            <w:pPr>
              <w:pStyle w:val="ConsPlusNormal"/>
            </w:pPr>
          </w:p>
        </w:tc>
      </w:tr>
      <w:tr w:rsidR="00ED038E">
        <w:tc>
          <w:tcPr>
            <w:tcW w:w="675" w:type="dxa"/>
          </w:tcPr>
          <w:p w:rsidR="00ED038E" w:rsidRDefault="00ED038E">
            <w:pPr>
              <w:pStyle w:val="ConsPlusNormal"/>
              <w:jc w:val="both"/>
            </w:pPr>
            <w:r>
              <w:t>4.</w:t>
            </w:r>
          </w:p>
        </w:tc>
        <w:tc>
          <w:tcPr>
            <w:tcW w:w="1701" w:type="dxa"/>
          </w:tcPr>
          <w:p w:rsidR="00ED038E" w:rsidRDefault="00ED038E">
            <w:pPr>
              <w:pStyle w:val="ConsPlusNormal"/>
            </w:pPr>
          </w:p>
        </w:tc>
        <w:tc>
          <w:tcPr>
            <w:tcW w:w="1304" w:type="dxa"/>
          </w:tcPr>
          <w:p w:rsidR="00ED038E" w:rsidRDefault="00ED038E">
            <w:pPr>
              <w:pStyle w:val="ConsPlusNormal"/>
            </w:pPr>
          </w:p>
        </w:tc>
        <w:tc>
          <w:tcPr>
            <w:tcW w:w="1436" w:type="dxa"/>
          </w:tcPr>
          <w:p w:rsidR="00ED038E" w:rsidRDefault="00ED038E">
            <w:pPr>
              <w:pStyle w:val="ConsPlusNormal"/>
            </w:pPr>
          </w:p>
        </w:tc>
        <w:tc>
          <w:tcPr>
            <w:tcW w:w="1701" w:type="dxa"/>
          </w:tcPr>
          <w:p w:rsidR="00ED038E" w:rsidRDefault="00ED038E">
            <w:pPr>
              <w:pStyle w:val="ConsPlusNormal"/>
            </w:pPr>
          </w:p>
        </w:tc>
        <w:tc>
          <w:tcPr>
            <w:tcW w:w="1701" w:type="dxa"/>
          </w:tcPr>
          <w:p w:rsidR="00ED038E" w:rsidRDefault="00ED038E">
            <w:pPr>
              <w:pStyle w:val="ConsPlusNormal"/>
            </w:pPr>
          </w:p>
        </w:tc>
        <w:tc>
          <w:tcPr>
            <w:tcW w:w="1277" w:type="dxa"/>
          </w:tcPr>
          <w:p w:rsidR="00ED038E" w:rsidRDefault="00ED038E">
            <w:pPr>
              <w:pStyle w:val="ConsPlusNormal"/>
            </w:pPr>
          </w:p>
        </w:tc>
      </w:tr>
    </w:tbl>
    <w:p w:rsidR="00ED038E" w:rsidRDefault="00ED038E">
      <w:pPr>
        <w:pStyle w:val="ConsPlusNormal"/>
        <w:jc w:val="both"/>
      </w:pPr>
    </w:p>
    <w:p w:rsidR="00ED038E"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 xml:space="preserve">    Подписной лист удостоверяю </w:t>
      </w:r>
      <w:r>
        <w:rPr>
          <w:rFonts w:ascii="Times New Roman" w:hAnsi="Times New Roman" w:cs="Times New Roman"/>
          <w:sz w:val="28"/>
          <w:szCs w:val="28"/>
        </w:rPr>
        <w:t>______________________________________</w:t>
      </w: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(фамилия, имя, отчество, дата рождения</w:t>
      </w:r>
      <w:r>
        <w:rPr>
          <w:rFonts w:ascii="Times New Roman" w:hAnsi="Times New Roman" w:cs="Times New Roman"/>
        </w:rPr>
        <w:t>)</w:t>
      </w: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lastRenderedPageBreak/>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серия, номер паспорта или заменяющего его документа,</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адрес места жительства лица - инициатора)</w:t>
      </w:r>
    </w:p>
    <w:p w:rsidR="00ED038E" w:rsidRPr="006E7B2B" w:rsidRDefault="00ED038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6E7B2B">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(подпись и дата ее внесения)</w:t>
      </w:r>
    </w:p>
    <w:p w:rsidR="00ED038E" w:rsidRPr="006E7B2B" w:rsidRDefault="00ED038E">
      <w:pPr>
        <w:pStyle w:val="ConsPlusNonformat"/>
        <w:jc w:val="both"/>
        <w:rPr>
          <w:rFonts w:ascii="Times New Roman" w:hAnsi="Times New Roman" w:cs="Times New Roman"/>
          <w:sz w:val="28"/>
          <w:szCs w:val="28"/>
        </w:rPr>
      </w:pPr>
    </w:p>
    <w:p w:rsidR="00ED038E"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 xml:space="preserve">    Подписной лист удостоверяю </w:t>
      </w:r>
      <w:r>
        <w:rPr>
          <w:rFonts w:ascii="Times New Roman" w:hAnsi="Times New Roman" w:cs="Times New Roman"/>
          <w:sz w:val="28"/>
          <w:szCs w:val="28"/>
        </w:rPr>
        <w:t>______________________________________</w:t>
      </w: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(фамили</w:t>
      </w:r>
      <w:r>
        <w:rPr>
          <w:rFonts w:ascii="Times New Roman" w:hAnsi="Times New Roman" w:cs="Times New Roman"/>
        </w:rPr>
        <w:t>я, имя, отчество, дата рождения)</w:t>
      </w:r>
    </w:p>
    <w:p w:rsidR="00ED038E" w:rsidRPr="006E7B2B" w:rsidRDefault="00ED038E" w:rsidP="006E7B2B">
      <w:pPr>
        <w:pStyle w:val="ConsPlusNonformat"/>
        <w:jc w:val="center"/>
        <w:rPr>
          <w:rFonts w:ascii="Times New Roman" w:hAnsi="Times New Roman" w:cs="Times New Roman"/>
        </w:rPr>
      </w:pP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серия, номер паспорта или заменяющего его документа,</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адрес места жительства лица,</w:t>
      </w:r>
      <w:r>
        <w:rPr>
          <w:rFonts w:ascii="Times New Roman" w:hAnsi="Times New Roman" w:cs="Times New Roman"/>
        </w:rPr>
        <w:t xml:space="preserve"> собиравшего подписи</w:t>
      </w:r>
    </w:p>
    <w:p w:rsidR="00ED038E" w:rsidRPr="006E7B2B" w:rsidRDefault="00ED038E">
      <w:pPr>
        <w:pStyle w:val="ConsPlusNonformat"/>
        <w:jc w:val="both"/>
        <w:rPr>
          <w:rFonts w:ascii="Times New Roman" w:hAnsi="Times New Roman" w:cs="Times New Roman"/>
          <w:sz w:val="28"/>
          <w:szCs w:val="28"/>
        </w:rPr>
      </w:pP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(подпись и дата ее внесения)</w:t>
      </w:r>
    </w:p>
    <w:p w:rsidR="00ED038E" w:rsidRPr="006E7B2B" w:rsidRDefault="00ED038E">
      <w:pPr>
        <w:pStyle w:val="ConsPlusNormal"/>
        <w:jc w:val="both"/>
        <w:rPr>
          <w:rFonts w:ascii="Times New Roman" w:hAnsi="Times New Roman" w:cs="Times New Roman"/>
          <w:sz w:val="28"/>
          <w:szCs w:val="28"/>
        </w:rPr>
      </w:pPr>
    </w:p>
    <w:p w:rsidR="00ED038E" w:rsidRDefault="00ED038E">
      <w:pPr>
        <w:pStyle w:val="ConsPlusNormal"/>
        <w:jc w:val="both"/>
      </w:pPr>
    </w:p>
    <w:p w:rsidR="00ED038E" w:rsidRPr="006E7B2B" w:rsidRDefault="00ED038E" w:rsidP="006E7B2B">
      <w:pPr>
        <w:pStyle w:val="ConsPlusNormal"/>
        <w:jc w:val="right"/>
        <w:outlineLvl w:val="1"/>
        <w:rPr>
          <w:rFonts w:ascii="Times New Roman" w:hAnsi="Times New Roman" w:cs="Times New Roman"/>
          <w:sz w:val="24"/>
          <w:szCs w:val="24"/>
        </w:rPr>
      </w:pPr>
      <w:r w:rsidRPr="006E7B2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D038E" w:rsidRPr="006E7B2B" w:rsidRDefault="00ED038E" w:rsidP="006E7B2B">
      <w:pPr>
        <w:pStyle w:val="ConsPlusNormal"/>
        <w:jc w:val="right"/>
        <w:rPr>
          <w:rFonts w:ascii="Times New Roman" w:hAnsi="Times New Roman" w:cs="Times New Roman"/>
          <w:sz w:val="24"/>
          <w:szCs w:val="24"/>
        </w:rPr>
      </w:pPr>
      <w:r w:rsidRPr="006E7B2B">
        <w:rPr>
          <w:rFonts w:ascii="Times New Roman" w:hAnsi="Times New Roman" w:cs="Times New Roman"/>
          <w:sz w:val="24"/>
          <w:szCs w:val="24"/>
        </w:rPr>
        <w:t>к Порядку назначения и проведения собрания</w:t>
      </w:r>
    </w:p>
    <w:p w:rsidR="00ED038E" w:rsidRPr="006E7B2B" w:rsidRDefault="00ED038E" w:rsidP="006E7B2B">
      <w:pPr>
        <w:pStyle w:val="ConsPlusNormal"/>
        <w:jc w:val="right"/>
        <w:rPr>
          <w:rFonts w:ascii="Times New Roman" w:hAnsi="Times New Roman" w:cs="Times New Roman"/>
          <w:sz w:val="24"/>
          <w:szCs w:val="24"/>
        </w:rPr>
      </w:pPr>
      <w:r w:rsidRPr="006E7B2B">
        <w:rPr>
          <w:rFonts w:ascii="Times New Roman" w:hAnsi="Times New Roman" w:cs="Times New Roman"/>
          <w:sz w:val="24"/>
          <w:szCs w:val="24"/>
        </w:rPr>
        <w:t xml:space="preserve"> и конференции граждан (собрания делегатов) </w:t>
      </w:r>
    </w:p>
    <w:p w:rsidR="00ED038E" w:rsidRPr="006E7B2B" w:rsidRDefault="00ED038E" w:rsidP="006E7B2B">
      <w:pPr>
        <w:pStyle w:val="ConsPlusNormal"/>
        <w:jc w:val="right"/>
        <w:rPr>
          <w:sz w:val="24"/>
          <w:szCs w:val="24"/>
        </w:rPr>
      </w:pPr>
      <w:r w:rsidRPr="006E7B2B">
        <w:rPr>
          <w:rFonts w:ascii="Times New Roman" w:hAnsi="Times New Roman" w:cs="Times New Roman"/>
          <w:sz w:val="24"/>
          <w:szCs w:val="24"/>
        </w:rPr>
        <w:t xml:space="preserve">в </w:t>
      </w:r>
      <w:proofErr w:type="spellStart"/>
      <w:r w:rsidR="00475E6A">
        <w:rPr>
          <w:rFonts w:ascii="Times New Roman" w:hAnsi="Times New Roman" w:cs="Times New Roman"/>
          <w:sz w:val="24"/>
          <w:szCs w:val="24"/>
        </w:rPr>
        <w:t>Покоснинском</w:t>
      </w:r>
      <w:proofErr w:type="spellEnd"/>
      <w:r w:rsidRPr="006E7B2B">
        <w:rPr>
          <w:rFonts w:ascii="Times New Roman" w:hAnsi="Times New Roman" w:cs="Times New Roman"/>
          <w:sz w:val="24"/>
          <w:szCs w:val="24"/>
        </w:rPr>
        <w:t xml:space="preserve"> муниципальном образовании</w:t>
      </w:r>
    </w:p>
    <w:p w:rsidR="00ED038E" w:rsidRDefault="00ED038E" w:rsidP="006E7B2B">
      <w:pPr>
        <w:pStyle w:val="ConsPlusNormal"/>
        <w:jc w:val="right"/>
      </w:pPr>
    </w:p>
    <w:p w:rsidR="00ED038E" w:rsidRDefault="00ED038E">
      <w:pPr>
        <w:pStyle w:val="ConsPlusNormal"/>
        <w:jc w:val="both"/>
      </w:pPr>
    </w:p>
    <w:p w:rsidR="00ED038E" w:rsidRPr="006E7B2B" w:rsidRDefault="00ED038E">
      <w:pPr>
        <w:pStyle w:val="ConsPlusNonformat"/>
        <w:jc w:val="both"/>
        <w:rPr>
          <w:rFonts w:ascii="Times New Roman" w:hAnsi="Times New Roman" w:cs="Times New Roman"/>
          <w:sz w:val="28"/>
          <w:szCs w:val="28"/>
        </w:rPr>
      </w:pPr>
      <w:bookmarkStart w:id="5" w:name="P242"/>
      <w:bookmarkEnd w:id="5"/>
      <w:r w:rsidRPr="006E7B2B">
        <w:rPr>
          <w:rFonts w:ascii="Times New Roman" w:hAnsi="Times New Roman" w:cs="Times New Roman"/>
          <w:sz w:val="28"/>
          <w:szCs w:val="28"/>
        </w:rPr>
        <w:t xml:space="preserve">               ПОДПИСНОЙ ЛИСТ ИЗБРАНИЯ ДЕЛЕГАТА КОНФЕРЕНЦИИ</w:t>
      </w:r>
    </w:p>
    <w:p w:rsidR="00ED038E" w:rsidRPr="006E7B2B" w:rsidRDefault="00ED038E">
      <w:pPr>
        <w:pStyle w:val="ConsPlusNonformat"/>
        <w:jc w:val="both"/>
        <w:rPr>
          <w:rFonts w:ascii="Times New Roman" w:hAnsi="Times New Roman" w:cs="Times New Roman"/>
          <w:sz w:val="28"/>
          <w:szCs w:val="28"/>
        </w:rPr>
      </w:pP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ED038E" w:rsidRPr="006E7B2B" w:rsidRDefault="00ED038E" w:rsidP="006E7B2B">
      <w:pPr>
        <w:pStyle w:val="ConsPlusNonformat"/>
        <w:jc w:val="center"/>
        <w:rPr>
          <w:rFonts w:ascii="Times New Roman" w:hAnsi="Times New Roman" w:cs="Times New Roman"/>
        </w:rPr>
      </w:pPr>
      <w:proofErr w:type="gramStart"/>
      <w:r w:rsidRPr="006E7B2B">
        <w:rPr>
          <w:rFonts w:ascii="Times New Roman" w:hAnsi="Times New Roman" w:cs="Times New Roman"/>
        </w:rPr>
        <w:t>(территория Иркутского района, от которой избирается</w:t>
      </w:r>
      <w:proofErr w:type="gramEnd"/>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делегат)</w:t>
      </w: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 xml:space="preserve">    Мы, нижеподписавшиеся, поддерживаем кандидатуру делегата конференции</w:t>
      </w: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6E7B2B" w:rsidRDefault="00ED038E" w:rsidP="006E7B2B">
      <w:pPr>
        <w:pStyle w:val="ConsPlusNonformat"/>
        <w:jc w:val="center"/>
        <w:rPr>
          <w:rFonts w:ascii="Times New Roman" w:hAnsi="Times New Roman" w:cs="Times New Roman"/>
        </w:rPr>
      </w:pPr>
      <w:r w:rsidRPr="006E7B2B">
        <w:rPr>
          <w:rFonts w:ascii="Times New Roman" w:hAnsi="Times New Roman" w:cs="Times New Roman"/>
        </w:rPr>
        <w:t xml:space="preserve">(фамилия, </w:t>
      </w:r>
      <w:r>
        <w:rPr>
          <w:rFonts w:ascii="Times New Roman" w:hAnsi="Times New Roman" w:cs="Times New Roman"/>
        </w:rPr>
        <w:t>имя, отчество, дата рождения)</w:t>
      </w: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(адрес места жительства выдвигаемого делегата)</w:t>
      </w:r>
    </w:p>
    <w:p w:rsidR="00ED038E" w:rsidRPr="006E7B2B" w:rsidRDefault="00ED038E">
      <w:pPr>
        <w:pStyle w:val="ConsPlusNonformat"/>
        <w:jc w:val="both"/>
        <w:rPr>
          <w:rFonts w:ascii="Times New Roman" w:hAnsi="Times New Roman" w:cs="Times New Roman"/>
          <w:sz w:val="28"/>
          <w:szCs w:val="28"/>
        </w:rPr>
      </w:pP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для    участия   в   конференции,   проводимой   по   вопросу   (вопросам):</w:t>
      </w:r>
    </w:p>
    <w:p w:rsidR="00ED038E" w:rsidRPr="006E7B2B" w:rsidRDefault="00ED038E">
      <w:pPr>
        <w:pStyle w:val="ConsPlusNonformat"/>
        <w:jc w:val="both"/>
        <w:rPr>
          <w:rFonts w:ascii="Times New Roman" w:hAnsi="Times New Roman" w:cs="Times New Roman"/>
          <w:sz w:val="28"/>
          <w:szCs w:val="28"/>
        </w:rPr>
      </w:pPr>
      <w:r w:rsidRPr="006E7B2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(формулировка вопроса (вопросов))</w:t>
      </w:r>
    </w:p>
    <w:p w:rsidR="00ED038E" w:rsidRPr="006E7B2B" w:rsidRDefault="00ED038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701"/>
        <w:gridCol w:w="1304"/>
        <w:gridCol w:w="1436"/>
        <w:gridCol w:w="1701"/>
        <w:gridCol w:w="1701"/>
        <w:gridCol w:w="1277"/>
      </w:tblGrid>
      <w:tr w:rsidR="00ED038E" w:rsidRPr="006E7B2B">
        <w:tc>
          <w:tcPr>
            <w:tcW w:w="675"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 xml:space="preserve">N </w:t>
            </w:r>
            <w:proofErr w:type="gramStart"/>
            <w:r w:rsidRPr="006E7B2B">
              <w:rPr>
                <w:rFonts w:ascii="Times New Roman" w:hAnsi="Times New Roman" w:cs="Times New Roman"/>
              </w:rPr>
              <w:t>п</w:t>
            </w:r>
            <w:proofErr w:type="gramEnd"/>
            <w:r w:rsidRPr="006E7B2B">
              <w:rPr>
                <w:rFonts w:ascii="Times New Roman" w:hAnsi="Times New Roman" w:cs="Times New Roman"/>
              </w:rPr>
              <w:t>/п</w:t>
            </w:r>
          </w:p>
        </w:tc>
        <w:tc>
          <w:tcPr>
            <w:tcW w:w="1701"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Фамилия, имя, отчество</w:t>
            </w:r>
          </w:p>
        </w:tc>
        <w:tc>
          <w:tcPr>
            <w:tcW w:w="1304"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Дата рождения</w:t>
            </w:r>
          </w:p>
        </w:tc>
        <w:tc>
          <w:tcPr>
            <w:tcW w:w="1436"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Адрес места жительства</w:t>
            </w:r>
          </w:p>
        </w:tc>
        <w:tc>
          <w:tcPr>
            <w:tcW w:w="1701"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 xml:space="preserve">Серия и номер паспорта или документа, заменяющего паспорт </w:t>
            </w:r>
            <w:r w:rsidRPr="006E7B2B">
              <w:rPr>
                <w:rFonts w:ascii="Times New Roman" w:hAnsi="Times New Roman" w:cs="Times New Roman"/>
              </w:rPr>
              <w:lastRenderedPageBreak/>
              <w:t>гражданина</w:t>
            </w:r>
          </w:p>
        </w:tc>
        <w:tc>
          <w:tcPr>
            <w:tcW w:w="1701" w:type="dxa"/>
          </w:tcPr>
          <w:p w:rsidR="00ED038E" w:rsidRPr="006E7B2B" w:rsidRDefault="00ED038E">
            <w:pPr>
              <w:pStyle w:val="ConsPlusNormal"/>
              <w:jc w:val="center"/>
              <w:rPr>
                <w:rFonts w:ascii="Times New Roman" w:hAnsi="Times New Roman" w:cs="Times New Roman"/>
              </w:rPr>
            </w:pPr>
            <w:proofErr w:type="gramStart"/>
            <w:r w:rsidRPr="006E7B2B">
              <w:rPr>
                <w:rFonts w:ascii="Times New Roman" w:hAnsi="Times New Roman" w:cs="Times New Roman"/>
              </w:rPr>
              <w:lastRenderedPageBreak/>
              <w:t>Согласен на сбор и обработку персональных данных</w:t>
            </w:r>
            <w:proofErr w:type="gramEnd"/>
          </w:p>
        </w:tc>
        <w:tc>
          <w:tcPr>
            <w:tcW w:w="1277"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Подпись и дата внесения подписи</w:t>
            </w:r>
          </w:p>
        </w:tc>
      </w:tr>
      <w:tr w:rsidR="00ED038E" w:rsidRPr="006E7B2B">
        <w:tc>
          <w:tcPr>
            <w:tcW w:w="675"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lastRenderedPageBreak/>
              <w:t>1.</w:t>
            </w:r>
          </w:p>
        </w:tc>
        <w:tc>
          <w:tcPr>
            <w:tcW w:w="1701" w:type="dxa"/>
          </w:tcPr>
          <w:p w:rsidR="00ED038E" w:rsidRPr="006E7B2B" w:rsidRDefault="00ED038E">
            <w:pPr>
              <w:pStyle w:val="ConsPlusNormal"/>
              <w:rPr>
                <w:rFonts w:ascii="Times New Roman" w:hAnsi="Times New Roman" w:cs="Times New Roman"/>
              </w:rPr>
            </w:pPr>
          </w:p>
        </w:tc>
        <w:tc>
          <w:tcPr>
            <w:tcW w:w="1304" w:type="dxa"/>
          </w:tcPr>
          <w:p w:rsidR="00ED038E" w:rsidRPr="006E7B2B" w:rsidRDefault="00ED038E">
            <w:pPr>
              <w:pStyle w:val="ConsPlusNormal"/>
              <w:rPr>
                <w:rFonts w:ascii="Times New Roman" w:hAnsi="Times New Roman" w:cs="Times New Roman"/>
              </w:rPr>
            </w:pPr>
          </w:p>
        </w:tc>
        <w:tc>
          <w:tcPr>
            <w:tcW w:w="1436"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277" w:type="dxa"/>
          </w:tcPr>
          <w:p w:rsidR="00ED038E" w:rsidRPr="006E7B2B" w:rsidRDefault="00ED038E">
            <w:pPr>
              <w:pStyle w:val="ConsPlusNormal"/>
              <w:rPr>
                <w:rFonts w:ascii="Times New Roman" w:hAnsi="Times New Roman" w:cs="Times New Roman"/>
              </w:rPr>
            </w:pPr>
          </w:p>
        </w:tc>
      </w:tr>
      <w:tr w:rsidR="00ED038E" w:rsidRPr="006E7B2B">
        <w:tc>
          <w:tcPr>
            <w:tcW w:w="675"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2.</w:t>
            </w:r>
          </w:p>
        </w:tc>
        <w:tc>
          <w:tcPr>
            <w:tcW w:w="1701" w:type="dxa"/>
          </w:tcPr>
          <w:p w:rsidR="00ED038E" w:rsidRPr="006E7B2B" w:rsidRDefault="00ED038E">
            <w:pPr>
              <w:pStyle w:val="ConsPlusNormal"/>
              <w:rPr>
                <w:rFonts w:ascii="Times New Roman" w:hAnsi="Times New Roman" w:cs="Times New Roman"/>
              </w:rPr>
            </w:pPr>
          </w:p>
        </w:tc>
        <w:tc>
          <w:tcPr>
            <w:tcW w:w="1304" w:type="dxa"/>
          </w:tcPr>
          <w:p w:rsidR="00ED038E" w:rsidRPr="006E7B2B" w:rsidRDefault="00ED038E">
            <w:pPr>
              <w:pStyle w:val="ConsPlusNormal"/>
              <w:rPr>
                <w:rFonts w:ascii="Times New Roman" w:hAnsi="Times New Roman" w:cs="Times New Roman"/>
              </w:rPr>
            </w:pPr>
          </w:p>
        </w:tc>
        <w:tc>
          <w:tcPr>
            <w:tcW w:w="1436"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277" w:type="dxa"/>
          </w:tcPr>
          <w:p w:rsidR="00ED038E" w:rsidRPr="006E7B2B" w:rsidRDefault="00ED038E">
            <w:pPr>
              <w:pStyle w:val="ConsPlusNormal"/>
              <w:rPr>
                <w:rFonts w:ascii="Times New Roman" w:hAnsi="Times New Roman" w:cs="Times New Roman"/>
              </w:rPr>
            </w:pPr>
          </w:p>
        </w:tc>
      </w:tr>
      <w:tr w:rsidR="00ED038E" w:rsidRPr="006E7B2B">
        <w:tc>
          <w:tcPr>
            <w:tcW w:w="675"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3.</w:t>
            </w:r>
          </w:p>
        </w:tc>
        <w:tc>
          <w:tcPr>
            <w:tcW w:w="1701" w:type="dxa"/>
          </w:tcPr>
          <w:p w:rsidR="00ED038E" w:rsidRPr="006E7B2B" w:rsidRDefault="00ED038E">
            <w:pPr>
              <w:pStyle w:val="ConsPlusNormal"/>
              <w:rPr>
                <w:rFonts w:ascii="Times New Roman" w:hAnsi="Times New Roman" w:cs="Times New Roman"/>
              </w:rPr>
            </w:pPr>
          </w:p>
        </w:tc>
        <w:tc>
          <w:tcPr>
            <w:tcW w:w="1304" w:type="dxa"/>
          </w:tcPr>
          <w:p w:rsidR="00ED038E" w:rsidRPr="006E7B2B" w:rsidRDefault="00ED038E">
            <w:pPr>
              <w:pStyle w:val="ConsPlusNormal"/>
              <w:rPr>
                <w:rFonts w:ascii="Times New Roman" w:hAnsi="Times New Roman" w:cs="Times New Roman"/>
              </w:rPr>
            </w:pPr>
          </w:p>
        </w:tc>
        <w:tc>
          <w:tcPr>
            <w:tcW w:w="1436"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277" w:type="dxa"/>
          </w:tcPr>
          <w:p w:rsidR="00ED038E" w:rsidRPr="006E7B2B" w:rsidRDefault="00ED038E">
            <w:pPr>
              <w:pStyle w:val="ConsPlusNormal"/>
              <w:rPr>
                <w:rFonts w:ascii="Times New Roman" w:hAnsi="Times New Roman" w:cs="Times New Roman"/>
              </w:rPr>
            </w:pPr>
          </w:p>
        </w:tc>
      </w:tr>
      <w:tr w:rsidR="00ED038E" w:rsidRPr="006E7B2B">
        <w:tc>
          <w:tcPr>
            <w:tcW w:w="675" w:type="dxa"/>
          </w:tcPr>
          <w:p w:rsidR="00ED038E" w:rsidRPr="006E7B2B" w:rsidRDefault="00ED038E">
            <w:pPr>
              <w:pStyle w:val="ConsPlusNormal"/>
              <w:jc w:val="center"/>
              <w:rPr>
                <w:rFonts w:ascii="Times New Roman" w:hAnsi="Times New Roman" w:cs="Times New Roman"/>
              </w:rPr>
            </w:pPr>
            <w:r w:rsidRPr="006E7B2B">
              <w:rPr>
                <w:rFonts w:ascii="Times New Roman" w:hAnsi="Times New Roman" w:cs="Times New Roman"/>
              </w:rPr>
              <w:t>4.</w:t>
            </w:r>
          </w:p>
        </w:tc>
        <w:tc>
          <w:tcPr>
            <w:tcW w:w="1701" w:type="dxa"/>
          </w:tcPr>
          <w:p w:rsidR="00ED038E" w:rsidRPr="006E7B2B" w:rsidRDefault="00ED038E">
            <w:pPr>
              <w:pStyle w:val="ConsPlusNormal"/>
              <w:rPr>
                <w:rFonts w:ascii="Times New Roman" w:hAnsi="Times New Roman" w:cs="Times New Roman"/>
              </w:rPr>
            </w:pPr>
          </w:p>
        </w:tc>
        <w:tc>
          <w:tcPr>
            <w:tcW w:w="1304" w:type="dxa"/>
          </w:tcPr>
          <w:p w:rsidR="00ED038E" w:rsidRPr="006E7B2B" w:rsidRDefault="00ED038E">
            <w:pPr>
              <w:pStyle w:val="ConsPlusNormal"/>
              <w:rPr>
                <w:rFonts w:ascii="Times New Roman" w:hAnsi="Times New Roman" w:cs="Times New Roman"/>
              </w:rPr>
            </w:pPr>
          </w:p>
        </w:tc>
        <w:tc>
          <w:tcPr>
            <w:tcW w:w="1436"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701" w:type="dxa"/>
          </w:tcPr>
          <w:p w:rsidR="00ED038E" w:rsidRPr="006E7B2B" w:rsidRDefault="00ED038E">
            <w:pPr>
              <w:pStyle w:val="ConsPlusNormal"/>
              <w:rPr>
                <w:rFonts w:ascii="Times New Roman" w:hAnsi="Times New Roman" w:cs="Times New Roman"/>
              </w:rPr>
            </w:pPr>
          </w:p>
        </w:tc>
        <w:tc>
          <w:tcPr>
            <w:tcW w:w="1277" w:type="dxa"/>
          </w:tcPr>
          <w:p w:rsidR="00ED038E" w:rsidRPr="006E7B2B" w:rsidRDefault="00ED038E">
            <w:pPr>
              <w:pStyle w:val="ConsPlusNormal"/>
              <w:rPr>
                <w:rFonts w:ascii="Times New Roman" w:hAnsi="Times New Roman" w:cs="Times New Roman"/>
              </w:rPr>
            </w:pPr>
          </w:p>
        </w:tc>
      </w:tr>
    </w:tbl>
    <w:p w:rsidR="00ED038E" w:rsidRPr="006E7B2B" w:rsidRDefault="00ED038E">
      <w:pPr>
        <w:pStyle w:val="ConsPlusNormal"/>
        <w:jc w:val="both"/>
        <w:rPr>
          <w:rFonts w:ascii="Times New Roman" w:hAnsi="Times New Roman" w:cs="Times New Roman"/>
        </w:rPr>
      </w:pPr>
    </w:p>
    <w:p w:rsidR="00ED038E" w:rsidRDefault="00ED038E">
      <w:pPr>
        <w:pStyle w:val="ConsPlusNonformat"/>
        <w:jc w:val="both"/>
        <w:rPr>
          <w:rFonts w:ascii="Times New Roman" w:hAnsi="Times New Roman" w:cs="Times New Roman"/>
          <w:sz w:val="28"/>
          <w:szCs w:val="28"/>
        </w:rPr>
      </w:pPr>
      <w:r w:rsidRPr="006E7B2B">
        <w:rPr>
          <w:rFonts w:ascii="Times New Roman" w:hAnsi="Times New Roman" w:cs="Times New Roman"/>
        </w:rPr>
        <w:t xml:space="preserve">    </w:t>
      </w:r>
      <w:r w:rsidRPr="00817F2A">
        <w:rPr>
          <w:rFonts w:ascii="Times New Roman" w:hAnsi="Times New Roman" w:cs="Times New Roman"/>
          <w:sz w:val="28"/>
          <w:szCs w:val="28"/>
        </w:rPr>
        <w:t xml:space="preserve">Подписной лист удостоверяю </w:t>
      </w:r>
      <w:r>
        <w:rPr>
          <w:rFonts w:ascii="Times New Roman" w:hAnsi="Times New Roman" w:cs="Times New Roman"/>
          <w:sz w:val="28"/>
          <w:szCs w:val="28"/>
        </w:rPr>
        <w:t>______________________________________</w:t>
      </w:r>
    </w:p>
    <w:p w:rsidR="00ED038E" w:rsidRPr="00817F2A" w:rsidRDefault="00ED038E">
      <w:pPr>
        <w:pStyle w:val="ConsPlusNonformat"/>
        <w:jc w:val="both"/>
        <w:rPr>
          <w:rFonts w:ascii="Times New Roman" w:hAnsi="Times New Roman" w:cs="Times New Roman"/>
          <w:sz w:val="28"/>
          <w:szCs w:val="28"/>
        </w:rPr>
      </w:pPr>
      <w:r w:rsidRPr="00817F2A">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ED038E" w:rsidRPr="00817F2A" w:rsidRDefault="00ED038E">
      <w:pPr>
        <w:pStyle w:val="ConsPlusNonformat"/>
        <w:jc w:val="both"/>
        <w:rPr>
          <w:rFonts w:ascii="Times New Roman" w:hAnsi="Times New Roman" w:cs="Times New Roman"/>
          <w:sz w:val="28"/>
          <w:szCs w:val="28"/>
        </w:rPr>
      </w:pPr>
      <w:r w:rsidRPr="00817F2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D038E" w:rsidRPr="00817F2A" w:rsidRDefault="00ED038E" w:rsidP="00817F2A">
      <w:pPr>
        <w:pStyle w:val="ConsPlusNonformat"/>
        <w:jc w:val="center"/>
        <w:rPr>
          <w:rFonts w:ascii="Times New Roman" w:hAnsi="Times New Roman" w:cs="Times New Roman"/>
        </w:rPr>
      </w:pPr>
      <w:proofErr w:type="gramStart"/>
      <w:r w:rsidRPr="00817F2A">
        <w:rPr>
          <w:rFonts w:ascii="Times New Roman" w:hAnsi="Times New Roman" w:cs="Times New Roman"/>
        </w:rPr>
        <w:t>(фамилия, имя, отчество, дата рождения, серия, номер паспорта</w:t>
      </w:r>
      <w:proofErr w:type="gramEnd"/>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или заменяющего его</w:t>
      </w:r>
      <w:r>
        <w:rPr>
          <w:rFonts w:ascii="Times New Roman" w:hAnsi="Times New Roman" w:cs="Times New Roman"/>
        </w:rPr>
        <w:t xml:space="preserve"> документа)</w:t>
      </w:r>
    </w:p>
    <w:p w:rsidR="00ED038E" w:rsidRPr="00817F2A" w:rsidRDefault="00ED038E">
      <w:pPr>
        <w:pStyle w:val="ConsPlusNonformat"/>
        <w:jc w:val="both"/>
        <w:rPr>
          <w:rFonts w:ascii="Times New Roman" w:hAnsi="Times New Roman" w:cs="Times New Roman"/>
          <w:sz w:val="28"/>
          <w:szCs w:val="28"/>
        </w:rPr>
      </w:pPr>
      <w:r w:rsidRPr="00817F2A">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817F2A" w:rsidRDefault="00ED038E" w:rsidP="00817F2A">
      <w:pPr>
        <w:pStyle w:val="ConsPlusNonformat"/>
        <w:jc w:val="center"/>
        <w:rPr>
          <w:rFonts w:ascii="Times New Roman" w:hAnsi="Times New Roman" w:cs="Times New Roman"/>
        </w:rPr>
      </w:pPr>
      <w:r>
        <w:rPr>
          <w:rFonts w:ascii="Times New Roman" w:hAnsi="Times New Roman" w:cs="Times New Roman"/>
        </w:rPr>
        <w:t>(</w:t>
      </w:r>
      <w:r w:rsidRPr="00817F2A">
        <w:rPr>
          <w:rFonts w:ascii="Times New Roman" w:hAnsi="Times New Roman" w:cs="Times New Roman"/>
        </w:rPr>
        <w:t>адрес места жительства лица - инициатора)</w:t>
      </w:r>
    </w:p>
    <w:p w:rsidR="00ED038E" w:rsidRPr="00817F2A" w:rsidRDefault="00ED038E" w:rsidP="00817F2A">
      <w:pPr>
        <w:pStyle w:val="ConsPlusNonformat"/>
        <w:jc w:val="center"/>
        <w:rPr>
          <w:rFonts w:ascii="Times New Roman" w:hAnsi="Times New Roman" w:cs="Times New Roman"/>
        </w:rPr>
      </w:pPr>
    </w:p>
    <w:p w:rsidR="00ED038E" w:rsidRPr="00817F2A" w:rsidRDefault="00ED038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817F2A">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w:t>
      </w:r>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(подпись и дата ее внесения)</w:t>
      </w:r>
    </w:p>
    <w:p w:rsidR="00ED038E" w:rsidRPr="00817F2A" w:rsidRDefault="00ED038E">
      <w:pPr>
        <w:pStyle w:val="ConsPlusNonformat"/>
        <w:jc w:val="both"/>
        <w:rPr>
          <w:rFonts w:ascii="Times New Roman" w:hAnsi="Times New Roman" w:cs="Times New Roman"/>
          <w:sz w:val="28"/>
          <w:szCs w:val="28"/>
        </w:rPr>
      </w:pPr>
    </w:p>
    <w:p w:rsidR="00ED038E" w:rsidRDefault="00ED038E">
      <w:pPr>
        <w:pStyle w:val="ConsPlusNonformat"/>
        <w:jc w:val="both"/>
        <w:rPr>
          <w:rFonts w:ascii="Times New Roman" w:hAnsi="Times New Roman" w:cs="Times New Roman"/>
          <w:sz w:val="28"/>
          <w:szCs w:val="28"/>
        </w:rPr>
      </w:pPr>
      <w:r w:rsidRPr="00817F2A">
        <w:rPr>
          <w:rFonts w:ascii="Times New Roman" w:hAnsi="Times New Roman" w:cs="Times New Roman"/>
          <w:sz w:val="28"/>
          <w:szCs w:val="28"/>
        </w:rPr>
        <w:t xml:space="preserve">    Подписной лист удостоверяю</w:t>
      </w:r>
      <w:r>
        <w:rPr>
          <w:rFonts w:ascii="Times New Roman" w:hAnsi="Times New Roman" w:cs="Times New Roman"/>
          <w:sz w:val="28"/>
          <w:szCs w:val="28"/>
        </w:rPr>
        <w:t xml:space="preserve"> ______________________________________</w:t>
      </w:r>
    </w:p>
    <w:p w:rsidR="00ED038E" w:rsidRPr="00817F2A" w:rsidRDefault="00ED038E">
      <w:pPr>
        <w:pStyle w:val="ConsPlusNonformat"/>
        <w:jc w:val="both"/>
        <w:rPr>
          <w:rFonts w:ascii="Times New Roman" w:hAnsi="Times New Roman" w:cs="Times New Roman"/>
          <w:sz w:val="28"/>
          <w:szCs w:val="28"/>
        </w:rPr>
      </w:pPr>
      <w:r w:rsidRPr="00817F2A">
        <w:rPr>
          <w:rFonts w:ascii="Times New Roman" w:hAnsi="Times New Roman" w:cs="Times New Roman"/>
          <w:sz w:val="28"/>
          <w:szCs w:val="28"/>
        </w:rPr>
        <w:t xml:space="preserve"> ____________________________________________</w:t>
      </w:r>
      <w:r>
        <w:rPr>
          <w:rFonts w:ascii="Times New Roman" w:hAnsi="Times New Roman" w:cs="Times New Roman"/>
          <w:sz w:val="28"/>
          <w:szCs w:val="28"/>
        </w:rPr>
        <w:t>______________________</w:t>
      </w:r>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(фамили</w:t>
      </w:r>
      <w:r>
        <w:rPr>
          <w:rFonts w:ascii="Times New Roman" w:hAnsi="Times New Roman" w:cs="Times New Roman"/>
        </w:rPr>
        <w:t>я, имя, отчество, дата рождения)</w:t>
      </w:r>
    </w:p>
    <w:p w:rsidR="00ED038E" w:rsidRDefault="00ED038E">
      <w:pPr>
        <w:pStyle w:val="ConsPlusNonformat"/>
        <w:jc w:val="both"/>
        <w:rPr>
          <w:rFonts w:ascii="Times New Roman" w:hAnsi="Times New Roman" w:cs="Times New Roman"/>
          <w:sz w:val="28"/>
          <w:szCs w:val="28"/>
        </w:rPr>
      </w:pPr>
      <w:r w:rsidRPr="00817F2A">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D038E" w:rsidRPr="00817F2A" w:rsidRDefault="00ED03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серия, номер паспорта или заменяющего его документа, адрес</w:t>
      </w:r>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места житель</w:t>
      </w:r>
      <w:r>
        <w:rPr>
          <w:rFonts w:ascii="Times New Roman" w:hAnsi="Times New Roman" w:cs="Times New Roman"/>
        </w:rPr>
        <w:t>ства лица,</w:t>
      </w:r>
      <w:r w:rsidRPr="00817F2A">
        <w:rPr>
          <w:rFonts w:ascii="Times New Roman" w:hAnsi="Times New Roman" w:cs="Times New Roman"/>
        </w:rPr>
        <w:t xml:space="preserve"> собиравшего подписи</w:t>
      </w:r>
      <w:r>
        <w:rPr>
          <w:rFonts w:ascii="Times New Roman" w:hAnsi="Times New Roman" w:cs="Times New Roman"/>
        </w:rPr>
        <w:t>)</w:t>
      </w:r>
    </w:p>
    <w:p w:rsidR="00ED038E" w:rsidRPr="00817F2A" w:rsidRDefault="00ED038E">
      <w:pPr>
        <w:pStyle w:val="ConsPlusNonformat"/>
        <w:jc w:val="both"/>
        <w:rPr>
          <w:rFonts w:ascii="Times New Roman" w:hAnsi="Times New Roman" w:cs="Times New Roman"/>
          <w:sz w:val="28"/>
          <w:szCs w:val="28"/>
        </w:rPr>
      </w:pPr>
    </w:p>
    <w:p w:rsidR="00ED038E" w:rsidRPr="00817F2A" w:rsidRDefault="00ED038E">
      <w:pPr>
        <w:pStyle w:val="ConsPlusNonformat"/>
        <w:jc w:val="both"/>
        <w:rPr>
          <w:rFonts w:ascii="Times New Roman" w:hAnsi="Times New Roman" w:cs="Times New Roman"/>
          <w:sz w:val="28"/>
          <w:szCs w:val="28"/>
        </w:rPr>
      </w:pPr>
      <w:r w:rsidRPr="00817F2A">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D038E" w:rsidRPr="00817F2A" w:rsidRDefault="00ED038E" w:rsidP="00817F2A">
      <w:pPr>
        <w:pStyle w:val="ConsPlusNonformat"/>
        <w:jc w:val="center"/>
        <w:rPr>
          <w:rFonts w:ascii="Times New Roman" w:hAnsi="Times New Roman" w:cs="Times New Roman"/>
        </w:rPr>
      </w:pPr>
      <w:r w:rsidRPr="00817F2A">
        <w:rPr>
          <w:rFonts w:ascii="Times New Roman" w:hAnsi="Times New Roman" w:cs="Times New Roman"/>
        </w:rPr>
        <w:t>(подпись и дата ее внесения)</w:t>
      </w:r>
    </w:p>
    <w:p w:rsidR="00ED038E" w:rsidRPr="00817F2A" w:rsidRDefault="00ED038E">
      <w:pPr>
        <w:pStyle w:val="ConsPlusNormal"/>
        <w:jc w:val="both"/>
        <w:rPr>
          <w:rFonts w:ascii="Times New Roman" w:hAnsi="Times New Roman" w:cs="Times New Roman"/>
          <w:sz w:val="28"/>
          <w:szCs w:val="28"/>
        </w:rPr>
      </w:pPr>
    </w:p>
    <w:p w:rsidR="00ED038E" w:rsidRPr="00817F2A" w:rsidRDefault="00ED038E">
      <w:pPr>
        <w:rPr>
          <w:sz w:val="28"/>
          <w:szCs w:val="28"/>
        </w:rPr>
      </w:pPr>
    </w:p>
    <w:sectPr w:rsidR="00ED038E" w:rsidRPr="00817F2A" w:rsidSect="006E7B2B">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F5B"/>
    <w:multiLevelType w:val="singleLevel"/>
    <w:tmpl w:val="97F63C22"/>
    <w:lvl w:ilvl="0">
      <w:start w:val="3"/>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3A6"/>
    <w:rsid w:val="000708AE"/>
    <w:rsid w:val="001525D5"/>
    <w:rsid w:val="001B48C5"/>
    <w:rsid w:val="001D6476"/>
    <w:rsid w:val="001F1D26"/>
    <w:rsid w:val="00204515"/>
    <w:rsid w:val="00225B30"/>
    <w:rsid w:val="002575E7"/>
    <w:rsid w:val="002964AE"/>
    <w:rsid w:val="003A5206"/>
    <w:rsid w:val="003D3062"/>
    <w:rsid w:val="00475E6A"/>
    <w:rsid w:val="004C4BCD"/>
    <w:rsid w:val="005343D5"/>
    <w:rsid w:val="00614C5E"/>
    <w:rsid w:val="006E7B2B"/>
    <w:rsid w:val="00722667"/>
    <w:rsid w:val="007A2B5A"/>
    <w:rsid w:val="00817F2A"/>
    <w:rsid w:val="008232FF"/>
    <w:rsid w:val="008B43A6"/>
    <w:rsid w:val="00A40F56"/>
    <w:rsid w:val="00B55A5B"/>
    <w:rsid w:val="00BD220F"/>
    <w:rsid w:val="00C27A5E"/>
    <w:rsid w:val="00CA5399"/>
    <w:rsid w:val="00CB1659"/>
    <w:rsid w:val="00CE5041"/>
    <w:rsid w:val="00E5635D"/>
    <w:rsid w:val="00E74D3C"/>
    <w:rsid w:val="00ED038E"/>
    <w:rsid w:val="00F167EF"/>
    <w:rsid w:val="00F32474"/>
    <w:rsid w:val="00FB567A"/>
    <w:rsid w:val="00FD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3A6"/>
    <w:pPr>
      <w:widowControl w:val="0"/>
      <w:autoSpaceDE w:val="0"/>
      <w:autoSpaceDN w:val="0"/>
    </w:pPr>
    <w:rPr>
      <w:rFonts w:eastAsia="Times New Roman" w:cs="Calibri"/>
      <w:sz w:val="22"/>
    </w:rPr>
  </w:style>
  <w:style w:type="paragraph" w:customStyle="1" w:styleId="ConsPlusNonformat">
    <w:name w:val="ConsPlusNonformat"/>
    <w:uiPriority w:val="99"/>
    <w:rsid w:val="008B43A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B43A6"/>
    <w:pPr>
      <w:widowControl w:val="0"/>
      <w:autoSpaceDE w:val="0"/>
      <w:autoSpaceDN w:val="0"/>
    </w:pPr>
    <w:rPr>
      <w:rFonts w:eastAsia="Times New Roman" w:cs="Calibri"/>
      <w:b/>
      <w:sz w:val="22"/>
    </w:rPr>
  </w:style>
  <w:style w:type="paragraph" w:customStyle="1" w:styleId="ConsPlusTitlePage">
    <w:name w:val="ConsPlusTitlePage"/>
    <w:uiPriority w:val="99"/>
    <w:rsid w:val="008B43A6"/>
    <w:pPr>
      <w:widowControl w:val="0"/>
      <w:autoSpaceDE w:val="0"/>
      <w:autoSpaceDN w:val="0"/>
    </w:pPr>
    <w:rPr>
      <w:rFonts w:ascii="Tahoma" w:eastAsia="Times New Roman" w:hAnsi="Tahoma" w:cs="Tahoma"/>
    </w:rPr>
  </w:style>
  <w:style w:type="paragraph" w:customStyle="1" w:styleId="juscontext">
    <w:name w:val="juscontext"/>
    <w:basedOn w:val="a"/>
    <w:uiPriority w:val="99"/>
    <w:rsid w:val="00C27A5E"/>
    <w:pPr>
      <w:spacing w:before="100" w:beforeAutospacing="1" w:after="100" w:afterAutospacing="1"/>
    </w:pPr>
  </w:style>
  <w:style w:type="paragraph" w:styleId="a3">
    <w:name w:val="Document Map"/>
    <w:basedOn w:val="a"/>
    <w:link w:val="a4"/>
    <w:uiPriority w:val="99"/>
    <w:semiHidden/>
    <w:rsid w:val="00FB567A"/>
    <w:pPr>
      <w:shd w:val="clear" w:color="auto" w:fill="000080"/>
    </w:pPr>
    <w:rPr>
      <w:rFonts w:ascii="Tahoma" w:hAnsi="Tahoma" w:cs="Tahoma"/>
      <w:sz w:val="20"/>
      <w:szCs w:val="20"/>
    </w:rPr>
  </w:style>
  <w:style w:type="character" w:customStyle="1" w:styleId="a4">
    <w:name w:val="Схема документа Знак"/>
    <w:link w:val="a3"/>
    <w:uiPriority w:val="99"/>
    <w:semiHidden/>
    <w:rsid w:val="00652494"/>
    <w:rPr>
      <w:rFonts w:ascii="Times New Roman" w:eastAsia="Times New Roman" w:hAnsi="Times New Roman"/>
      <w:sz w:val="0"/>
      <w:szCs w:val="0"/>
    </w:rPr>
  </w:style>
  <w:style w:type="paragraph" w:styleId="a5">
    <w:name w:val="Balloon Text"/>
    <w:basedOn w:val="a"/>
    <w:link w:val="a6"/>
    <w:uiPriority w:val="99"/>
    <w:semiHidden/>
    <w:unhideWhenUsed/>
    <w:rsid w:val="00E74D3C"/>
    <w:rPr>
      <w:rFonts w:ascii="Tahoma" w:hAnsi="Tahoma" w:cs="Tahoma"/>
      <w:sz w:val="16"/>
      <w:szCs w:val="16"/>
    </w:rPr>
  </w:style>
  <w:style w:type="character" w:customStyle="1" w:styleId="a6">
    <w:name w:val="Текст выноски Знак"/>
    <w:link w:val="a5"/>
    <w:uiPriority w:val="99"/>
    <w:semiHidden/>
    <w:rsid w:val="00E74D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3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7DAFB86FF84043809EF680A23EBBC1777CA08DCE2C66EC0B1C8BB71G0d7G" TargetMode="External"/><Relationship Id="rId3" Type="http://schemas.microsoft.com/office/2007/relationships/stylesWithEffects" Target="stylesWithEffects.xml"/><Relationship Id="rId7" Type="http://schemas.openxmlformats.org/officeDocument/2006/relationships/hyperlink" Target="consultantplus://offline/ref=7427DAFB86FF84043809EF680A23EBBC1777C909D1B7916C91E4C6GBd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27DAFB86FF84043809EF680A23EBBC1777CA08DCE2C66EC0B1C8BB7107240089963DC2BC2160C0G3dC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27DAFB86FF84043809EF7E094FB1B014749001DBE2CA3F9EECCEEC2E572255C9GD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14</cp:revision>
  <cp:lastPrinted>2018-02-06T07:15:00Z</cp:lastPrinted>
  <dcterms:created xsi:type="dcterms:W3CDTF">2018-01-26T06:29:00Z</dcterms:created>
  <dcterms:modified xsi:type="dcterms:W3CDTF">2018-02-12T08:01:00Z</dcterms:modified>
</cp:coreProperties>
</file>