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12" w:rsidRPr="00F80312" w:rsidRDefault="00F80312" w:rsidP="00F80312">
      <w:pPr>
        <w:ind w:right="707" w:firstLine="426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F80312">
        <w:rPr>
          <w:sz w:val="28"/>
        </w:rPr>
        <w:t xml:space="preserve">         </w:t>
      </w:r>
      <w:r w:rsidRPr="00F80312">
        <w:rPr>
          <w:rFonts w:ascii="Arial" w:hAnsi="Arial" w:cs="Arial"/>
          <w:b/>
          <w:sz w:val="30"/>
          <w:szCs w:val="30"/>
        </w:rPr>
        <w:t>от 28.12.2016 г. № 92</w:t>
      </w:r>
    </w:p>
    <w:p w:rsidR="00F80312" w:rsidRPr="00F80312" w:rsidRDefault="00F80312" w:rsidP="00F80312">
      <w:pPr>
        <w:ind w:right="707" w:firstLine="426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F80312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F80312" w:rsidRPr="00F80312" w:rsidRDefault="00F80312" w:rsidP="00F80312">
      <w:pPr>
        <w:jc w:val="center"/>
        <w:rPr>
          <w:rFonts w:ascii="Arial" w:hAnsi="Arial" w:cs="Arial"/>
          <w:b/>
          <w:sz w:val="30"/>
          <w:szCs w:val="30"/>
        </w:rPr>
      </w:pPr>
      <w:r w:rsidRPr="00F80312">
        <w:rPr>
          <w:rFonts w:ascii="Arial" w:hAnsi="Arial" w:cs="Arial"/>
          <w:b/>
          <w:sz w:val="30"/>
          <w:szCs w:val="30"/>
        </w:rPr>
        <w:t>ИРКУТСКАЯ ОБЛАСТЬ</w:t>
      </w:r>
    </w:p>
    <w:p w:rsidR="00F80312" w:rsidRPr="00F80312" w:rsidRDefault="00F80312" w:rsidP="00F80312">
      <w:pPr>
        <w:jc w:val="center"/>
        <w:rPr>
          <w:rFonts w:ascii="Arial" w:hAnsi="Arial" w:cs="Arial"/>
          <w:b/>
          <w:sz w:val="30"/>
          <w:szCs w:val="30"/>
        </w:rPr>
      </w:pPr>
      <w:r w:rsidRPr="00F80312">
        <w:rPr>
          <w:rFonts w:ascii="Arial" w:hAnsi="Arial" w:cs="Arial"/>
          <w:b/>
          <w:sz w:val="30"/>
          <w:szCs w:val="30"/>
        </w:rPr>
        <w:t>БРАТСКИЙ РАЙОН</w:t>
      </w:r>
    </w:p>
    <w:p w:rsidR="00F80312" w:rsidRPr="00F80312" w:rsidRDefault="00F80312" w:rsidP="00F80312">
      <w:pPr>
        <w:jc w:val="center"/>
        <w:rPr>
          <w:rFonts w:ascii="Arial" w:hAnsi="Arial" w:cs="Arial"/>
          <w:b/>
          <w:sz w:val="30"/>
          <w:szCs w:val="30"/>
        </w:rPr>
      </w:pPr>
      <w:r w:rsidRPr="00F80312">
        <w:rPr>
          <w:rFonts w:ascii="Arial" w:hAnsi="Arial" w:cs="Arial"/>
          <w:b/>
          <w:sz w:val="30"/>
          <w:szCs w:val="30"/>
        </w:rPr>
        <w:t>ПОКОСНИНСКОЕ МУНИЦИПАЛЬНОЕ ОБРАЗОВАНИЕ</w:t>
      </w:r>
    </w:p>
    <w:p w:rsidR="00F80312" w:rsidRPr="00F80312" w:rsidRDefault="00F80312" w:rsidP="00F80312">
      <w:pPr>
        <w:jc w:val="center"/>
        <w:rPr>
          <w:rFonts w:ascii="Arial" w:hAnsi="Arial" w:cs="Arial"/>
          <w:b/>
          <w:sz w:val="30"/>
          <w:szCs w:val="30"/>
        </w:rPr>
      </w:pPr>
      <w:r w:rsidRPr="00F80312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F80312" w:rsidRDefault="00F80312" w:rsidP="00F8031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80312">
        <w:rPr>
          <w:rFonts w:ascii="Arial" w:eastAsia="Calibri" w:hAnsi="Arial" w:cs="Arial"/>
          <w:b/>
          <w:bCs/>
          <w:sz w:val="30"/>
          <w:szCs w:val="30"/>
        </w:rPr>
        <w:t>ПОСТАНОВЛЕНИЕ</w:t>
      </w:r>
    </w:p>
    <w:p w:rsidR="00F80312" w:rsidRDefault="00F80312" w:rsidP="00F8031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F80312" w:rsidRPr="00F80312" w:rsidRDefault="00F80312" w:rsidP="00F80312">
      <w:pPr>
        <w:jc w:val="center"/>
        <w:rPr>
          <w:rFonts w:ascii="Arial" w:hAnsi="Arial" w:cs="Arial"/>
          <w:b/>
          <w:sz w:val="30"/>
          <w:szCs w:val="30"/>
        </w:rPr>
      </w:pPr>
      <w:r w:rsidRPr="00F80312">
        <w:rPr>
          <w:rFonts w:ascii="Arial" w:hAnsi="Arial" w:cs="Arial"/>
          <w:b/>
          <w:sz w:val="30"/>
          <w:szCs w:val="30"/>
        </w:rPr>
        <w:t>О ВНЕСЕНИИ ИЗМЕНЕНИЙ И ДОПОЛНЕНИЙ В МУНИЦИПАЛЬНУЮ ПРОГРАММУ «РАЗВИТИЕ ОБЪЕКТОВ КОММУНАЛЬНОЙ ИНФРАСТРУКТУРЫ» НА 2015 – 2019 ГОДЫ ПОКОСНИНСКОГО МУНИЦИПАЛЬНОГО ОБРАЗОВАНИЯ, УТВЕРЖДЕННУЮ ПОСТАНОВЛЕНИЕМ ГЛАВЫ ПОКОСНИНСКОГО МО №54 ОТ 13.11.2014Г</w:t>
      </w:r>
      <w:r w:rsidR="008B7EFC">
        <w:rPr>
          <w:rFonts w:ascii="Arial" w:hAnsi="Arial" w:cs="Arial"/>
          <w:b/>
          <w:sz w:val="30"/>
          <w:szCs w:val="30"/>
        </w:rPr>
        <w:t>.</w:t>
      </w:r>
    </w:p>
    <w:p w:rsidR="004852A8" w:rsidRPr="00F80312" w:rsidRDefault="004852A8" w:rsidP="004852A8">
      <w:pPr>
        <w:jc w:val="both"/>
        <w:rPr>
          <w:rFonts w:ascii="Arial" w:hAnsi="Arial" w:cs="Arial"/>
          <w:b/>
          <w:sz w:val="24"/>
          <w:szCs w:val="24"/>
        </w:rPr>
      </w:pPr>
    </w:p>
    <w:p w:rsidR="004852A8" w:rsidRDefault="00144EE4" w:rsidP="008117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80312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4852A8" w:rsidRPr="00F80312">
        <w:rPr>
          <w:rFonts w:ascii="Arial" w:hAnsi="Arial" w:cs="Arial"/>
          <w:sz w:val="24"/>
          <w:szCs w:val="24"/>
        </w:rPr>
        <w:t xml:space="preserve">В целях  </w:t>
      </w:r>
      <w:r w:rsidRPr="00F80312">
        <w:rPr>
          <w:rFonts w:ascii="Arial" w:hAnsi="Arial" w:cs="Arial"/>
          <w:sz w:val="24"/>
          <w:szCs w:val="24"/>
        </w:rPr>
        <w:t>развития</w:t>
      </w:r>
      <w:r w:rsidRPr="00F80312">
        <w:rPr>
          <w:rFonts w:ascii="Arial" w:hAnsi="Arial" w:cs="Arial"/>
          <w:spacing w:val="-4"/>
          <w:sz w:val="24"/>
          <w:szCs w:val="24"/>
        </w:rPr>
        <w:t>, восстановления, и техническо</w:t>
      </w:r>
      <w:r w:rsidR="008117F0" w:rsidRPr="00F80312">
        <w:rPr>
          <w:rFonts w:ascii="Arial" w:hAnsi="Arial" w:cs="Arial"/>
          <w:spacing w:val="-4"/>
          <w:sz w:val="24"/>
          <w:szCs w:val="24"/>
        </w:rPr>
        <w:t>го</w:t>
      </w:r>
      <w:r w:rsidRPr="00F80312">
        <w:rPr>
          <w:rFonts w:ascii="Arial" w:hAnsi="Arial" w:cs="Arial"/>
          <w:spacing w:val="-4"/>
          <w:sz w:val="24"/>
          <w:szCs w:val="24"/>
        </w:rPr>
        <w:t xml:space="preserve"> перевооружени</w:t>
      </w:r>
      <w:r w:rsidR="008117F0" w:rsidRPr="00F80312">
        <w:rPr>
          <w:rFonts w:ascii="Arial" w:hAnsi="Arial" w:cs="Arial"/>
          <w:spacing w:val="-4"/>
          <w:sz w:val="24"/>
          <w:szCs w:val="24"/>
        </w:rPr>
        <w:t>я</w:t>
      </w:r>
      <w:r w:rsidRPr="00F80312">
        <w:rPr>
          <w:rFonts w:ascii="Arial" w:hAnsi="Arial" w:cs="Arial"/>
          <w:spacing w:val="-4"/>
          <w:sz w:val="24"/>
          <w:szCs w:val="24"/>
        </w:rPr>
        <w:t xml:space="preserve"> объектов коммунальной инфраструктуры, развития системы энергосбережения в бюджетной сфере и в сфере коммунального обслуживания, оптимизаци</w:t>
      </w:r>
      <w:r w:rsidR="008117F0" w:rsidRPr="00F80312">
        <w:rPr>
          <w:rFonts w:ascii="Arial" w:hAnsi="Arial" w:cs="Arial"/>
          <w:spacing w:val="-4"/>
          <w:sz w:val="24"/>
          <w:szCs w:val="24"/>
        </w:rPr>
        <w:t>и</w:t>
      </w:r>
      <w:r w:rsidRPr="00F80312">
        <w:rPr>
          <w:rFonts w:ascii="Arial" w:hAnsi="Arial" w:cs="Arial"/>
          <w:spacing w:val="-4"/>
          <w:sz w:val="24"/>
          <w:szCs w:val="24"/>
        </w:rPr>
        <w:t xml:space="preserve"> расходов бюджета и организаций коммунального комплекса на поддержание жизнеспособности объектов бюджетной сферы и инженерной инфраструктуры, обеспечения комплексного благоустройства</w:t>
      </w:r>
      <w:r w:rsidR="004852A8" w:rsidRPr="00F80312">
        <w:rPr>
          <w:rFonts w:ascii="Arial" w:hAnsi="Arial" w:cs="Arial"/>
          <w:sz w:val="24"/>
          <w:szCs w:val="24"/>
        </w:rPr>
        <w:t xml:space="preserve">, руководствуясь </w:t>
      </w:r>
      <w:r w:rsidR="005607BE" w:rsidRPr="00F80312">
        <w:rPr>
          <w:rFonts w:ascii="Arial" w:hAnsi="Arial" w:cs="Arial"/>
          <w:sz w:val="24"/>
          <w:szCs w:val="24"/>
        </w:rPr>
        <w:t xml:space="preserve">Федеральным законом от 30.12.2004 г. № 210-ФЗ «Об основах регулирования тарифов организаций коммунального комплекса», </w:t>
      </w:r>
      <w:r w:rsidR="005607BE" w:rsidRPr="00F80312">
        <w:rPr>
          <w:rFonts w:ascii="Arial" w:hAnsi="Arial" w:cs="Arial"/>
          <w:color w:val="000000"/>
          <w:sz w:val="24"/>
          <w:szCs w:val="24"/>
        </w:rPr>
        <w:t>Федеральным законом от 27.07.2010 г. № 190-ФЗ</w:t>
      </w:r>
      <w:proofErr w:type="gramEnd"/>
      <w:r w:rsidR="005607BE" w:rsidRPr="00F80312">
        <w:rPr>
          <w:rFonts w:ascii="Arial" w:hAnsi="Arial" w:cs="Arial"/>
          <w:color w:val="000000"/>
          <w:sz w:val="24"/>
          <w:szCs w:val="24"/>
        </w:rPr>
        <w:t xml:space="preserve"> «О </w:t>
      </w:r>
      <w:proofErr w:type="gramStart"/>
      <w:r w:rsidR="005607BE" w:rsidRPr="00F80312">
        <w:rPr>
          <w:rFonts w:ascii="Arial" w:hAnsi="Arial" w:cs="Arial"/>
          <w:color w:val="000000"/>
          <w:sz w:val="24"/>
          <w:szCs w:val="24"/>
        </w:rPr>
        <w:t>теплоснабжении</w:t>
      </w:r>
      <w:proofErr w:type="gramEnd"/>
      <w:r w:rsidR="005607BE" w:rsidRPr="00F80312">
        <w:rPr>
          <w:rFonts w:ascii="Arial" w:hAnsi="Arial" w:cs="Arial"/>
          <w:color w:val="000000"/>
          <w:sz w:val="24"/>
          <w:szCs w:val="24"/>
        </w:rPr>
        <w:t xml:space="preserve">», </w:t>
      </w:r>
      <w:r w:rsidR="005607BE" w:rsidRPr="00F8031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домов»; </w:t>
      </w:r>
      <w:proofErr w:type="gramStart"/>
      <w:r w:rsidR="005607BE" w:rsidRPr="00F80312">
        <w:rPr>
          <w:rFonts w:ascii="Arial" w:hAnsi="Arial" w:cs="Arial"/>
          <w:sz w:val="24"/>
          <w:szCs w:val="24"/>
        </w:rPr>
        <w:t>Приказом Минэнерго России от 12.03.2013 № 103 «Об утверждении Правил оценки готовности к отопительному периоду»,</w:t>
      </w:r>
      <w:r w:rsidR="007F1034" w:rsidRPr="00F80312">
        <w:rPr>
          <w:rFonts w:ascii="Arial" w:hAnsi="Arial" w:cs="Arial"/>
          <w:sz w:val="24"/>
          <w:szCs w:val="24"/>
        </w:rPr>
        <w:t xml:space="preserve"> Федеральным законом от 23.11.2009 г. № 261-ФЗ «Об энергосбережении и о повышении энергетической эффективности</w:t>
      </w:r>
      <w:r w:rsidR="007F1034" w:rsidRPr="00F80312">
        <w:rPr>
          <w:rFonts w:ascii="Arial" w:hAnsi="Arial" w:cs="Arial"/>
          <w:spacing w:val="-2"/>
          <w:sz w:val="24"/>
          <w:szCs w:val="24"/>
        </w:rPr>
        <w:t xml:space="preserve"> и о внесении изменений в отдельные законодательные акты </w:t>
      </w:r>
      <w:r w:rsidR="007F1034" w:rsidRPr="00F80312">
        <w:rPr>
          <w:rFonts w:ascii="Arial" w:hAnsi="Arial" w:cs="Arial"/>
          <w:sz w:val="24"/>
          <w:szCs w:val="24"/>
        </w:rPr>
        <w:t>Российской Федерации</w:t>
      </w:r>
      <w:r w:rsidR="007F1034" w:rsidRPr="00F80312">
        <w:rPr>
          <w:rFonts w:ascii="Arial" w:hAnsi="Arial" w:cs="Arial"/>
          <w:spacing w:val="-2"/>
          <w:sz w:val="24"/>
          <w:szCs w:val="24"/>
        </w:rPr>
        <w:t>»,</w:t>
      </w:r>
      <w:r w:rsidR="008117F0" w:rsidRPr="00F80312">
        <w:rPr>
          <w:rFonts w:ascii="Arial" w:hAnsi="Arial" w:cs="Arial"/>
          <w:sz w:val="24"/>
          <w:szCs w:val="24"/>
        </w:rPr>
        <w:t xml:space="preserve"> </w:t>
      </w:r>
      <w:r w:rsidR="004852A8" w:rsidRPr="00F80312">
        <w:rPr>
          <w:rFonts w:ascii="Arial" w:hAnsi="Arial" w:cs="Arial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Федерации, постановлением главы </w:t>
      </w:r>
      <w:proofErr w:type="spellStart"/>
      <w:r w:rsidR="004852A8" w:rsidRPr="00F80312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4852A8" w:rsidRPr="00F80312">
        <w:rPr>
          <w:rFonts w:ascii="Arial" w:hAnsi="Arial" w:cs="Arial"/>
          <w:sz w:val="24"/>
          <w:szCs w:val="24"/>
        </w:rPr>
        <w:t xml:space="preserve"> муниципального образования «Об утверждении Порядка</w:t>
      </w:r>
      <w:proofErr w:type="gramEnd"/>
      <w:r w:rsidR="004852A8" w:rsidRPr="00F80312">
        <w:rPr>
          <w:rFonts w:ascii="Arial" w:hAnsi="Arial" w:cs="Arial"/>
          <w:sz w:val="24"/>
          <w:szCs w:val="24"/>
        </w:rPr>
        <w:t xml:space="preserve"> разработки, реализации и оценки эффективности реализации муниципальных программ </w:t>
      </w:r>
      <w:proofErr w:type="spellStart"/>
      <w:r w:rsidR="004852A8" w:rsidRPr="00F80312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4852A8" w:rsidRPr="00F80312">
        <w:rPr>
          <w:rFonts w:ascii="Arial" w:hAnsi="Arial" w:cs="Arial"/>
          <w:sz w:val="24"/>
          <w:szCs w:val="24"/>
        </w:rPr>
        <w:t xml:space="preserve">  муниципального образования»  от 08.09.2014 № 32 , ст. 46 Устава </w:t>
      </w:r>
      <w:proofErr w:type="spellStart"/>
      <w:r w:rsidR="004852A8" w:rsidRPr="00F80312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4852A8" w:rsidRPr="00F80312">
        <w:rPr>
          <w:rFonts w:ascii="Arial" w:hAnsi="Arial" w:cs="Arial"/>
          <w:sz w:val="24"/>
          <w:szCs w:val="24"/>
        </w:rPr>
        <w:t xml:space="preserve"> муниципального образования,-</w:t>
      </w:r>
    </w:p>
    <w:p w:rsidR="00F80312" w:rsidRPr="00F80312" w:rsidRDefault="00F80312" w:rsidP="008117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80312" w:rsidRPr="00F80312" w:rsidRDefault="00F80312" w:rsidP="00F8031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F80312">
        <w:rPr>
          <w:rFonts w:ascii="Arial" w:hAnsi="Arial" w:cs="Arial"/>
          <w:b/>
          <w:sz w:val="30"/>
          <w:szCs w:val="30"/>
        </w:rPr>
        <w:t>ПОСТАНОВЛЯЮ:</w:t>
      </w:r>
    </w:p>
    <w:p w:rsidR="00F80312" w:rsidRPr="00F80312" w:rsidRDefault="00F80312" w:rsidP="00F80312">
      <w:pPr>
        <w:jc w:val="both"/>
        <w:rPr>
          <w:rFonts w:ascii="Arial" w:hAnsi="Arial" w:cs="Arial"/>
          <w:sz w:val="24"/>
          <w:szCs w:val="24"/>
        </w:rPr>
      </w:pPr>
    </w:p>
    <w:p w:rsidR="00F80312" w:rsidRPr="00F80312" w:rsidRDefault="00F80312" w:rsidP="00F80312">
      <w:pPr>
        <w:jc w:val="both"/>
        <w:rPr>
          <w:rFonts w:ascii="Arial" w:hAnsi="Arial" w:cs="Arial"/>
          <w:sz w:val="24"/>
          <w:szCs w:val="24"/>
        </w:rPr>
      </w:pPr>
      <w:r w:rsidRPr="00F80312">
        <w:rPr>
          <w:rFonts w:ascii="Arial" w:hAnsi="Arial" w:cs="Arial"/>
          <w:sz w:val="24"/>
          <w:szCs w:val="24"/>
        </w:rPr>
        <w:t>1. Внести изменения в муниципальную программу «Развитие объектов коммунальной инфраструктуры» на 2015-2019</w:t>
      </w:r>
      <w:r>
        <w:rPr>
          <w:rFonts w:ascii="Arial" w:hAnsi="Arial" w:cs="Arial"/>
          <w:sz w:val="24"/>
          <w:szCs w:val="24"/>
        </w:rPr>
        <w:t xml:space="preserve"> годы </w:t>
      </w:r>
      <w:proofErr w:type="spellStart"/>
      <w:r w:rsidRPr="00F80312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F80312">
        <w:rPr>
          <w:rFonts w:ascii="Arial" w:hAnsi="Arial" w:cs="Arial"/>
          <w:sz w:val="24"/>
          <w:szCs w:val="24"/>
        </w:rPr>
        <w:t xml:space="preserve"> муниципального образования» и изложить её в новой редакции. </w:t>
      </w:r>
    </w:p>
    <w:p w:rsidR="00F80312" w:rsidRPr="00F80312" w:rsidRDefault="00F80312" w:rsidP="00F80312">
      <w:pPr>
        <w:jc w:val="both"/>
        <w:rPr>
          <w:rFonts w:ascii="Arial" w:hAnsi="Arial" w:cs="Arial"/>
          <w:sz w:val="24"/>
          <w:szCs w:val="24"/>
        </w:rPr>
      </w:pPr>
      <w:r w:rsidRPr="00F80312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в Информационном бюллетене </w:t>
      </w:r>
      <w:proofErr w:type="spellStart"/>
      <w:r w:rsidRPr="00F80312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F8031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80312" w:rsidRPr="00F80312" w:rsidRDefault="00F80312" w:rsidP="00F80312">
      <w:pPr>
        <w:jc w:val="both"/>
        <w:rPr>
          <w:rFonts w:ascii="Arial" w:hAnsi="Arial" w:cs="Arial"/>
          <w:sz w:val="24"/>
          <w:szCs w:val="24"/>
        </w:rPr>
      </w:pPr>
      <w:r w:rsidRPr="00F8031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803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031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80312" w:rsidRPr="00F80312" w:rsidRDefault="00F80312" w:rsidP="00F80312">
      <w:pPr>
        <w:jc w:val="both"/>
        <w:rPr>
          <w:rFonts w:ascii="Arial" w:hAnsi="Arial" w:cs="Arial"/>
          <w:sz w:val="24"/>
          <w:szCs w:val="24"/>
        </w:rPr>
      </w:pPr>
    </w:p>
    <w:p w:rsidR="00F80312" w:rsidRPr="00F80312" w:rsidRDefault="00F80312" w:rsidP="00F80312">
      <w:pPr>
        <w:jc w:val="both"/>
        <w:rPr>
          <w:rFonts w:ascii="Arial" w:hAnsi="Arial" w:cs="Arial"/>
          <w:sz w:val="24"/>
          <w:szCs w:val="24"/>
        </w:rPr>
      </w:pPr>
      <w:r w:rsidRPr="00F8031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80312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F80312">
        <w:rPr>
          <w:rFonts w:ascii="Arial" w:hAnsi="Arial" w:cs="Arial"/>
          <w:sz w:val="24"/>
          <w:szCs w:val="24"/>
        </w:rPr>
        <w:t xml:space="preserve"> МО</w:t>
      </w:r>
    </w:p>
    <w:p w:rsidR="008B7EFC" w:rsidRDefault="00F80312" w:rsidP="008B7EFC">
      <w:pPr>
        <w:jc w:val="both"/>
        <w:rPr>
          <w:rFonts w:ascii="Arial" w:hAnsi="Arial" w:cs="Arial"/>
          <w:sz w:val="24"/>
          <w:szCs w:val="24"/>
        </w:rPr>
      </w:pPr>
      <w:r w:rsidRPr="00F80312">
        <w:rPr>
          <w:rFonts w:ascii="Arial" w:hAnsi="Arial" w:cs="Arial"/>
          <w:sz w:val="24"/>
          <w:szCs w:val="24"/>
        </w:rPr>
        <w:t>Фортунатова К.Г.</w:t>
      </w:r>
      <w:r w:rsidRPr="00F80312">
        <w:rPr>
          <w:rFonts w:ascii="Arial" w:hAnsi="Arial" w:cs="Arial"/>
          <w:sz w:val="24"/>
          <w:szCs w:val="24"/>
        </w:rPr>
        <w:tab/>
      </w:r>
      <w:r w:rsidRPr="00F80312">
        <w:rPr>
          <w:rFonts w:ascii="Arial" w:hAnsi="Arial" w:cs="Arial"/>
          <w:sz w:val="24"/>
          <w:szCs w:val="24"/>
        </w:rPr>
        <w:tab/>
      </w:r>
      <w:r w:rsidRPr="00F80312">
        <w:rPr>
          <w:rFonts w:ascii="Arial" w:hAnsi="Arial" w:cs="Arial"/>
          <w:sz w:val="24"/>
          <w:szCs w:val="24"/>
        </w:rPr>
        <w:tab/>
      </w:r>
      <w:r w:rsidRPr="00F80312">
        <w:rPr>
          <w:rFonts w:ascii="Arial" w:hAnsi="Arial" w:cs="Arial"/>
          <w:sz w:val="24"/>
          <w:szCs w:val="24"/>
        </w:rPr>
        <w:tab/>
      </w:r>
    </w:p>
    <w:p w:rsidR="008B7EFC" w:rsidRPr="008B7EFC" w:rsidRDefault="008B7EFC" w:rsidP="008B7EFC">
      <w:pPr>
        <w:keepNext/>
        <w:numPr>
          <w:ilvl w:val="1"/>
          <w:numId w:val="0"/>
        </w:numPr>
        <w:tabs>
          <w:tab w:val="num" w:pos="0"/>
        </w:tabs>
        <w:suppressAutoHyphens/>
        <w:jc w:val="right"/>
        <w:outlineLvl w:val="1"/>
        <w:rPr>
          <w:rFonts w:ascii="Courier New" w:hAnsi="Courier New" w:cs="Courier New"/>
          <w:sz w:val="22"/>
          <w:szCs w:val="22"/>
          <w:lang w:eastAsia="ar-SA"/>
        </w:rPr>
      </w:pPr>
      <w:r w:rsidRPr="008B7EFC">
        <w:rPr>
          <w:rFonts w:ascii="Courier New" w:hAnsi="Courier New" w:cs="Courier New"/>
          <w:sz w:val="22"/>
          <w:szCs w:val="22"/>
          <w:lang w:eastAsia="ar-SA"/>
        </w:rPr>
        <w:lastRenderedPageBreak/>
        <w:t xml:space="preserve">Утверждена </w:t>
      </w:r>
    </w:p>
    <w:p w:rsidR="008B7EFC" w:rsidRPr="008B7EFC" w:rsidRDefault="008B7EFC" w:rsidP="008B7EF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8B7EFC">
        <w:rPr>
          <w:rFonts w:ascii="Courier New" w:hAnsi="Courier New" w:cs="Courier New"/>
          <w:sz w:val="22"/>
          <w:szCs w:val="22"/>
          <w:lang w:eastAsia="ar-SA"/>
        </w:rPr>
        <w:t xml:space="preserve">Постановлением Главы </w:t>
      </w:r>
    </w:p>
    <w:p w:rsidR="008B7EFC" w:rsidRPr="008B7EFC" w:rsidRDefault="008B7EFC" w:rsidP="008B7EF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proofErr w:type="spellStart"/>
      <w:r w:rsidRPr="008B7EFC">
        <w:rPr>
          <w:rFonts w:ascii="Courier New" w:hAnsi="Courier New" w:cs="Courier New"/>
          <w:sz w:val="22"/>
          <w:szCs w:val="22"/>
          <w:lang w:eastAsia="ar-SA"/>
        </w:rPr>
        <w:t>Покоснинского</w:t>
      </w:r>
      <w:proofErr w:type="spellEnd"/>
      <w:r w:rsidRPr="008B7EFC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8B7EFC" w:rsidRPr="008B7EFC" w:rsidRDefault="008B7EFC" w:rsidP="008B7EFC">
      <w:pPr>
        <w:widowControl w:val="0"/>
        <w:autoSpaceDE w:val="0"/>
        <w:autoSpaceDN w:val="0"/>
        <w:adjustRightInd w:val="0"/>
        <w:ind w:left="6120" w:hanging="1080"/>
        <w:jc w:val="right"/>
        <w:rPr>
          <w:rFonts w:ascii="Courier New" w:hAnsi="Courier New" w:cs="Courier New"/>
        </w:rPr>
      </w:pPr>
      <w:r w:rsidRPr="008B7EFC">
        <w:rPr>
          <w:rFonts w:ascii="Courier New" w:hAnsi="Courier New" w:cs="Courier New"/>
          <w:sz w:val="22"/>
          <w:szCs w:val="22"/>
          <w:lang w:eastAsia="ar-SA"/>
        </w:rPr>
        <w:t xml:space="preserve">От 28.12.2017г. </w:t>
      </w:r>
      <w:r w:rsidRPr="008B7EFC">
        <w:rPr>
          <w:rFonts w:ascii="Courier New" w:hAnsi="Courier New" w:cs="Courier New"/>
          <w:sz w:val="22"/>
          <w:szCs w:val="22"/>
          <w:lang w:val="en-US" w:eastAsia="ar-SA"/>
        </w:rPr>
        <w:t>N</w:t>
      </w:r>
      <w:r w:rsidRPr="008B7EFC">
        <w:rPr>
          <w:rFonts w:ascii="Courier New" w:hAnsi="Courier New" w:cs="Courier New"/>
          <w:sz w:val="22"/>
          <w:szCs w:val="22"/>
          <w:lang w:eastAsia="ar-SA"/>
        </w:rPr>
        <w:t>9</w:t>
      </w:r>
      <w:r>
        <w:rPr>
          <w:rFonts w:ascii="Courier New" w:hAnsi="Courier New" w:cs="Courier New"/>
          <w:sz w:val="22"/>
          <w:szCs w:val="22"/>
          <w:lang w:eastAsia="ar-SA"/>
        </w:rPr>
        <w:t>2</w:t>
      </w:r>
    </w:p>
    <w:p w:rsidR="00144EE4" w:rsidRPr="00144EE4" w:rsidRDefault="00144EE4" w:rsidP="00144EE4">
      <w:pPr>
        <w:widowControl w:val="0"/>
        <w:autoSpaceDE w:val="0"/>
        <w:autoSpaceDN w:val="0"/>
        <w:adjustRightInd w:val="0"/>
        <w:ind w:left="612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  <w:r w:rsidRPr="00144EE4">
        <w:t xml:space="preserve">                             </w:t>
      </w: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8B7EFC" w:rsidRDefault="00144EE4" w:rsidP="00144E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44EE4" w:rsidRPr="008B7EFC" w:rsidRDefault="00144EE4" w:rsidP="00144E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B7EFC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144EE4" w:rsidRPr="008B7EFC" w:rsidRDefault="00144EE4" w:rsidP="00144EE4">
      <w:pPr>
        <w:jc w:val="center"/>
        <w:rPr>
          <w:rFonts w:ascii="Arial" w:hAnsi="Arial" w:cs="Arial"/>
          <w:b/>
          <w:sz w:val="28"/>
          <w:szCs w:val="28"/>
        </w:rPr>
      </w:pPr>
      <w:r w:rsidRPr="008B7EFC">
        <w:rPr>
          <w:rFonts w:ascii="Arial" w:hAnsi="Arial" w:cs="Arial"/>
          <w:b/>
          <w:sz w:val="28"/>
          <w:szCs w:val="28"/>
        </w:rPr>
        <w:t xml:space="preserve"> «РАЗВИТИЕ ОБЪЕКТОВ КОММУНАЛЬНОЙ ИНФРАСТРУКТУРЫ»</w:t>
      </w:r>
    </w:p>
    <w:p w:rsidR="00144EE4" w:rsidRPr="008B7EFC" w:rsidRDefault="00144EE4" w:rsidP="00144EE4">
      <w:pPr>
        <w:jc w:val="center"/>
        <w:rPr>
          <w:rFonts w:ascii="Arial" w:hAnsi="Arial" w:cs="Arial"/>
          <w:b/>
          <w:sz w:val="28"/>
          <w:szCs w:val="28"/>
        </w:rPr>
      </w:pPr>
      <w:r w:rsidRPr="008B7EFC">
        <w:rPr>
          <w:rFonts w:ascii="Arial" w:hAnsi="Arial" w:cs="Arial"/>
          <w:b/>
          <w:sz w:val="28"/>
          <w:szCs w:val="28"/>
        </w:rPr>
        <w:t>НА 2015 - 20</w:t>
      </w:r>
      <w:r w:rsidR="008B7EFC" w:rsidRPr="008B7EFC">
        <w:rPr>
          <w:rFonts w:ascii="Arial" w:hAnsi="Arial" w:cs="Arial"/>
          <w:b/>
          <w:sz w:val="28"/>
          <w:szCs w:val="28"/>
        </w:rPr>
        <w:t>20</w:t>
      </w:r>
      <w:r w:rsidRPr="008B7EFC">
        <w:rPr>
          <w:rFonts w:ascii="Arial" w:hAnsi="Arial" w:cs="Arial"/>
          <w:b/>
          <w:sz w:val="28"/>
          <w:szCs w:val="28"/>
        </w:rPr>
        <w:t xml:space="preserve"> ГОДЫ</w:t>
      </w:r>
      <w:r w:rsidR="008B7EFC" w:rsidRPr="008B7EFC">
        <w:rPr>
          <w:rFonts w:ascii="Arial" w:hAnsi="Arial" w:cs="Arial"/>
          <w:b/>
          <w:sz w:val="28"/>
          <w:szCs w:val="28"/>
        </w:rPr>
        <w:t xml:space="preserve"> </w:t>
      </w:r>
    </w:p>
    <w:p w:rsidR="00144EE4" w:rsidRPr="00144EE4" w:rsidRDefault="00144EE4" w:rsidP="00144EE4">
      <w:pPr>
        <w:widowControl w:val="0"/>
        <w:autoSpaceDE w:val="0"/>
        <w:autoSpaceDN w:val="0"/>
        <w:adjustRightInd w:val="0"/>
        <w:jc w:val="center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</w:pPr>
    </w:p>
    <w:p w:rsidR="00144EE4" w:rsidRPr="008B7EFC" w:rsidRDefault="00144EE4" w:rsidP="00144E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8B7EFC">
        <w:rPr>
          <w:rFonts w:ascii="Arial" w:hAnsi="Arial" w:cs="Arial"/>
          <w:sz w:val="24"/>
          <w:szCs w:val="24"/>
        </w:rPr>
        <w:t>с</w:t>
      </w:r>
      <w:proofErr w:type="gramStart"/>
      <w:r w:rsidRPr="008B7EFC">
        <w:rPr>
          <w:rFonts w:ascii="Arial" w:hAnsi="Arial" w:cs="Arial"/>
          <w:sz w:val="24"/>
          <w:szCs w:val="24"/>
        </w:rPr>
        <w:t>.П</w:t>
      </w:r>
      <w:proofErr w:type="gramEnd"/>
      <w:r w:rsidRPr="008B7EFC">
        <w:rPr>
          <w:rFonts w:ascii="Arial" w:hAnsi="Arial" w:cs="Arial"/>
          <w:sz w:val="24"/>
          <w:szCs w:val="24"/>
        </w:rPr>
        <w:t>окосное</w:t>
      </w:r>
      <w:proofErr w:type="spellEnd"/>
      <w:r w:rsidRPr="008B7EFC">
        <w:rPr>
          <w:rFonts w:ascii="Arial" w:hAnsi="Arial" w:cs="Arial"/>
          <w:sz w:val="24"/>
          <w:szCs w:val="24"/>
        </w:rPr>
        <w:t>,    2014 год</w:t>
      </w:r>
    </w:p>
    <w:p w:rsidR="008B7EFC" w:rsidRDefault="008B7EFC" w:rsidP="00144E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7EFC" w:rsidRPr="00144EE4" w:rsidRDefault="008B7EFC" w:rsidP="00144E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EE4" w:rsidRPr="00144EE4" w:rsidRDefault="00144EE4" w:rsidP="00144E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351"/>
      <w:bookmarkStart w:id="1" w:name="Par356"/>
      <w:bookmarkEnd w:id="0"/>
      <w:bookmarkEnd w:id="1"/>
    </w:p>
    <w:p w:rsidR="00144EE4" w:rsidRPr="00144EE4" w:rsidRDefault="00144EE4" w:rsidP="00144E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44EE4" w:rsidRPr="008B7EFC" w:rsidRDefault="00144EE4" w:rsidP="00144EE4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8B7EFC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144EE4" w:rsidRPr="008B7EFC" w:rsidRDefault="00144EE4" w:rsidP="00144EE4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8B7EFC">
        <w:rPr>
          <w:rFonts w:ascii="Arial" w:hAnsi="Arial" w:cs="Arial"/>
          <w:b/>
          <w:sz w:val="24"/>
          <w:szCs w:val="24"/>
        </w:rPr>
        <w:t>МУНИЦИПАЛЬНОЙ ПРОГРАММЫ «РАЗВИТИЕ ОБЪЕКТОВ КОММУНАЛЬНОЙ ИНФРАСТРУКТУРЫ» НА 2015-20</w:t>
      </w:r>
      <w:r w:rsidR="008B7EFC">
        <w:rPr>
          <w:rFonts w:ascii="Arial" w:hAnsi="Arial" w:cs="Arial"/>
          <w:b/>
          <w:sz w:val="24"/>
          <w:szCs w:val="24"/>
        </w:rPr>
        <w:t>20</w:t>
      </w:r>
      <w:r w:rsidRPr="008B7EFC">
        <w:rPr>
          <w:rFonts w:ascii="Arial" w:hAnsi="Arial" w:cs="Arial"/>
          <w:b/>
          <w:sz w:val="24"/>
          <w:szCs w:val="24"/>
        </w:rPr>
        <w:t xml:space="preserve"> ГОДЫ</w:t>
      </w:r>
    </w:p>
    <w:p w:rsidR="00144EE4" w:rsidRPr="00144EE4" w:rsidRDefault="00144EE4" w:rsidP="00144E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307"/>
        <w:gridCol w:w="709"/>
        <w:gridCol w:w="1275"/>
        <w:gridCol w:w="1276"/>
        <w:gridCol w:w="893"/>
      </w:tblGrid>
      <w:tr w:rsidR="00144EE4" w:rsidRPr="00144EE4" w:rsidTr="00BC4416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144EE4" w:rsidRPr="00144EE4" w:rsidTr="00BC441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spacing w:before="60" w:after="60"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годы, утвержденная постановлением Правительства Иркутской области от 24 октября 2013 года № 446-пп «Об утверждении Государственной программы Иркутской области «Развитие жилищно-коммунального хозяйства Иркутской области» на 2014-2018 годы»;</w:t>
            </w:r>
          </w:p>
        </w:tc>
      </w:tr>
      <w:tr w:rsidR="00144EE4" w:rsidRPr="00144EE4" w:rsidTr="00BC441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Программы                                 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proofErr w:type="spellStart"/>
            <w:r w:rsidRPr="008B7EFC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8B7EFC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</w:tr>
      <w:tr w:rsidR="00144EE4" w:rsidRPr="00144EE4" w:rsidTr="00BC441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 xml:space="preserve">МУП «Прометей», население </w:t>
            </w:r>
            <w:proofErr w:type="spellStart"/>
            <w:r w:rsidRPr="008B7EFC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8B7EFC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</w:tr>
      <w:tr w:rsidR="00144EE4" w:rsidRPr="00144EE4" w:rsidTr="00BC441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tabs>
                <w:tab w:val="num" w:pos="426"/>
              </w:tabs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144EE4" w:rsidRPr="00144EE4" w:rsidTr="00BC4416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tabs>
                <w:tab w:val="left" w:pos="465"/>
              </w:tabs>
              <w:spacing w:before="60" w:line="264" w:lineRule="auto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8B7EFC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144EE4" w:rsidRPr="008B7EFC" w:rsidRDefault="00144EE4" w:rsidP="00144EE4">
            <w:pPr>
              <w:spacing w:line="264" w:lineRule="auto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144EE4" w:rsidRPr="008B7EFC" w:rsidRDefault="00417F29" w:rsidP="00144EE4">
            <w:pPr>
              <w:widowControl w:val="0"/>
              <w:autoSpaceDE w:val="0"/>
              <w:autoSpaceDN w:val="0"/>
              <w:adjustRightInd w:val="0"/>
              <w:spacing w:after="60" w:line="264" w:lineRule="auto"/>
              <w:ind w:left="-28" w:firstLine="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pacing w:val="-4"/>
                <w:sz w:val="22"/>
                <w:szCs w:val="22"/>
              </w:rPr>
              <w:t>3.</w:t>
            </w:r>
            <w:r w:rsidR="00144EE4" w:rsidRPr="008B7EFC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 Обеспечение комплексного благоустройства</w:t>
            </w:r>
            <w:r w:rsidR="00144EE4" w:rsidRPr="008B7EF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44EE4" w:rsidRPr="00144EE4" w:rsidTr="00BC4416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8B7EFC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2015-20</w:t>
            </w:r>
            <w:r w:rsidR="008B7EF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8B7EFC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44EE4" w:rsidRPr="00144EE4" w:rsidTr="00BC4416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144EE4" w:rsidRPr="008B7EFC" w:rsidRDefault="00144EE4" w:rsidP="00144EE4">
            <w:pPr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- процентная доля 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144EE4" w:rsidRPr="008B7EFC" w:rsidRDefault="00144EE4" w:rsidP="00144EE4">
            <w:pPr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144EE4" w:rsidRPr="00144EE4" w:rsidTr="00BC4416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Подпрограммы муниципальной программы «Развитие объектов коммунальной инфраструктуры»                    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105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105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105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144EE4" w:rsidRPr="00144EE4" w:rsidTr="00666101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Default="00144EE4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Всего, тыс.</w:t>
            </w:r>
          </w:p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144EE4" w:rsidRPr="00144EE4" w:rsidTr="00192792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7EFC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8B7EFC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66101" w:rsidRPr="00144EE4" w:rsidTr="00192792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101" w:rsidRPr="008B7EFC" w:rsidRDefault="00666101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8B7EFC" w:rsidRDefault="00666101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E76F9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2826,2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1E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257</w:t>
            </w:r>
            <w:r w:rsidR="001E76F9" w:rsidRPr="0019279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19279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666101" w:rsidRPr="00144EE4" w:rsidTr="00192792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101" w:rsidRPr="008B7EFC" w:rsidRDefault="00666101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8B7EFC" w:rsidRDefault="00666101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3031,8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2755,8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276,0</w:t>
            </w:r>
          </w:p>
        </w:tc>
      </w:tr>
      <w:tr w:rsidR="00666101" w:rsidRPr="00144EE4" w:rsidTr="00192792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101" w:rsidRPr="008B7EFC" w:rsidRDefault="00666101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8B7EFC" w:rsidRDefault="00666101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4978,2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4695,2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283,0</w:t>
            </w:r>
          </w:p>
        </w:tc>
      </w:tr>
      <w:tr w:rsidR="00666101" w:rsidRPr="00144EE4" w:rsidTr="00192792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101" w:rsidRPr="008B7EFC" w:rsidRDefault="00666101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8B7EFC" w:rsidRDefault="00666101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31984,9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28274,0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3408,9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302,0</w:t>
            </w:r>
          </w:p>
        </w:tc>
      </w:tr>
      <w:tr w:rsidR="00666101" w:rsidRPr="00144EE4" w:rsidTr="00192792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101" w:rsidRPr="008B7EFC" w:rsidRDefault="00666101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8B7EFC" w:rsidRDefault="00666101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20794,0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18083,0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2389,0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322,0</w:t>
            </w:r>
          </w:p>
        </w:tc>
      </w:tr>
      <w:tr w:rsidR="00666101" w:rsidRPr="00144EE4" w:rsidTr="00192792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101" w:rsidRPr="008B7EFC" w:rsidRDefault="00666101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8B7EFC" w:rsidRDefault="00666101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20273,4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17678,0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2258,4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666101" w:rsidRPr="00144EE4" w:rsidTr="00192792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8B7EFC" w:rsidRDefault="00666101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8B7EFC" w:rsidRDefault="00666101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83888,5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64035,0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666101" w:rsidP="001E7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1808</w:t>
            </w:r>
            <w:r w:rsidR="001E76F9" w:rsidRPr="0019279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92792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1" w:rsidRPr="00192792" w:rsidRDefault="00192792" w:rsidP="0014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2792">
              <w:rPr>
                <w:rFonts w:ascii="Courier New" w:hAnsi="Courier New" w:cs="Courier New"/>
                <w:sz w:val="22"/>
                <w:szCs w:val="22"/>
              </w:rPr>
              <w:t>1770,0</w:t>
            </w:r>
          </w:p>
        </w:tc>
      </w:tr>
      <w:tr w:rsidR="00144EE4" w:rsidRPr="00144EE4" w:rsidTr="00BC4416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2C1D41" w:rsidRDefault="00144EE4" w:rsidP="00144EE4">
            <w:pPr>
              <w:numPr>
                <w:ilvl w:val="0"/>
                <w:numId w:val="1"/>
              </w:num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144EE4" w:rsidRPr="002C1D41" w:rsidRDefault="00144EE4" w:rsidP="00144EE4">
            <w:pPr>
              <w:numPr>
                <w:ilvl w:val="0"/>
                <w:numId w:val="1"/>
              </w:num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 w:rsidR="00666101" w:rsidRPr="002C1D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  <w:p w:rsidR="00144EE4" w:rsidRPr="002C1D41" w:rsidRDefault="00144EE4" w:rsidP="00144EE4">
            <w:pPr>
              <w:numPr>
                <w:ilvl w:val="0"/>
                <w:numId w:val="1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666101" w:rsidRPr="002C1D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144EE4" w:rsidRPr="002C1D41" w:rsidRDefault="00144EE4" w:rsidP="00666101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</w:t>
            </w:r>
            <w:r w:rsidR="00666101" w:rsidRPr="002C1D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 года в сравнении с базовым периодом 2014 года на 24%.</w:t>
            </w:r>
          </w:p>
        </w:tc>
      </w:tr>
      <w:tr w:rsidR="00144EE4" w:rsidRPr="00144EE4" w:rsidTr="00BC4416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B7EFC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E4" w:rsidRPr="002C1D41" w:rsidRDefault="00144EE4" w:rsidP="00144EE4">
            <w:pPr>
              <w:tabs>
                <w:tab w:val="num" w:pos="14"/>
                <w:tab w:val="left" w:pos="194"/>
                <w:tab w:val="left" w:pos="374"/>
              </w:tabs>
              <w:spacing w:before="60" w:line="252" w:lineRule="auto"/>
              <w:ind w:left="11" w:right="108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144EE4" w:rsidRPr="002C1D41" w:rsidRDefault="00144EE4" w:rsidP="00144EE4">
            <w:pPr>
              <w:tabs>
                <w:tab w:val="num" w:pos="14"/>
                <w:tab w:val="left" w:pos="194"/>
                <w:tab w:val="left" w:pos="374"/>
              </w:tabs>
              <w:spacing w:line="252" w:lineRule="auto"/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144EE4" w:rsidRPr="002C1D41" w:rsidRDefault="00144EE4" w:rsidP="00144EE4">
            <w:pPr>
              <w:tabs>
                <w:tab w:val="num" w:pos="14"/>
                <w:tab w:val="left" w:pos="194"/>
                <w:tab w:val="left" w:pos="374"/>
              </w:tabs>
              <w:spacing w:line="252" w:lineRule="auto"/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2C1D41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144EE4" w:rsidRPr="00144EE4" w:rsidTr="00BC4416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EE4" w:rsidRPr="008B7EFC" w:rsidRDefault="00144EE4" w:rsidP="00144EE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B7EFC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8B7EFC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EE4" w:rsidRPr="002C1D41" w:rsidRDefault="00144EE4" w:rsidP="00144EE4">
            <w:pPr>
              <w:tabs>
                <w:tab w:val="num" w:pos="14"/>
                <w:tab w:val="left" w:pos="194"/>
                <w:tab w:val="left" w:pos="374"/>
              </w:tabs>
              <w:spacing w:line="252" w:lineRule="auto"/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</w:t>
            </w:r>
            <w:proofErr w:type="gramStart"/>
            <w:r w:rsidRPr="002C1D41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 исполнением мероприятий Программы осуществляет глава </w:t>
            </w:r>
            <w:proofErr w:type="spellStart"/>
            <w:r w:rsidRPr="002C1D41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144EE4" w:rsidRPr="00144EE4" w:rsidRDefault="00144EE4" w:rsidP="00144E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EE4" w:rsidRPr="00666101" w:rsidRDefault="00144EE4" w:rsidP="00144EE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Раздел 1. КРАТКАЯ ХАРАКТЕРИСТИКА СОСТОЯНИЯ СФЕРЫ РЕАЛИЗАЦИИ ПРОГРАММЫ</w:t>
      </w:r>
    </w:p>
    <w:p w:rsidR="00144EE4" w:rsidRPr="00666101" w:rsidRDefault="00144EE4" w:rsidP="00144EE4">
      <w:pPr>
        <w:jc w:val="center"/>
        <w:rPr>
          <w:rFonts w:ascii="Arial" w:hAnsi="Arial" w:cs="Arial"/>
          <w:sz w:val="24"/>
          <w:szCs w:val="24"/>
        </w:rPr>
      </w:pPr>
    </w:p>
    <w:p w:rsidR="00144EE4" w:rsidRPr="00666101" w:rsidRDefault="00144EE4" w:rsidP="00144EE4">
      <w:pPr>
        <w:spacing w:line="23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66101">
        <w:rPr>
          <w:rFonts w:ascii="Arial" w:hAnsi="Arial" w:cs="Arial"/>
          <w:bCs/>
          <w:sz w:val="24"/>
          <w:szCs w:val="24"/>
        </w:rPr>
        <w:t>Покоснинское</w:t>
      </w:r>
      <w:proofErr w:type="spellEnd"/>
      <w:r w:rsidRPr="00666101">
        <w:rPr>
          <w:rFonts w:ascii="Arial" w:hAnsi="Arial" w:cs="Arial"/>
          <w:bCs/>
          <w:sz w:val="24"/>
          <w:szCs w:val="24"/>
        </w:rPr>
        <w:t xml:space="preserve"> муниципальное образование включает в себя 2 населенных пункта. Численность населения составляет 3500 человек. На территории МО функционируют 8 объектов бюджетной сферы. Жилищный фонд муниципального </w:t>
      </w:r>
      <w:r w:rsidRPr="00666101">
        <w:rPr>
          <w:rFonts w:ascii="Arial" w:hAnsi="Arial" w:cs="Arial"/>
          <w:bCs/>
          <w:sz w:val="24"/>
          <w:szCs w:val="24"/>
        </w:rPr>
        <w:lastRenderedPageBreak/>
        <w:t xml:space="preserve">образования неблагоустроенный или частично благоустроенный. На территории поселения </w:t>
      </w:r>
      <w:r w:rsidRPr="00666101">
        <w:rPr>
          <w:rFonts w:ascii="Arial" w:hAnsi="Arial" w:cs="Arial"/>
          <w:sz w:val="24"/>
          <w:szCs w:val="24"/>
        </w:rPr>
        <w:t xml:space="preserve">функционируют 5 муниципальных котельных, 10 водонапорных башен, </w:t>
      </w:r>
      <w:smartTag w:uri="urn:schemas-microsoft-com:office:smarttags" w:element="metricconverter">
        <w:smartTagPr>
          <w:attr w:name="ProductID" w:val="1,733 км"/>
        </w:smartTagPr>
        <w:r w:rsidRPr="00666101">
          <w:rPr>
            <w:rFonts w:ascii="Arial" w:hAnsi="Arial" w:cs="Arial"/>
            <w:sz w:val="24"/>
            <w:szCs w:val="24"/>
          </w:rPr>
          <w:t>1,733 км</w:t>
        </w:r>
      </w:smartTag>
      <w:r w:rsidRPr="00666101">
        <w:rPr>
          <w:rFonts w:ascii="Arial" w:hAnsi="Arial" w:cs="Arial"/>
          <w:sz w:val="24"/>
          <w:szCs w:val="24"/>
        </w:rPr>
        <w:t xml:space="preserve"> тепловых, </w:t>
      </w:r>
      <w:smartTag w:uri="urn:schemas-microsoft-com:office:smarttags" w:element="metricconverter">
        <w:smartTagPr>
          <w:attr w:name="ProductID" w:val="3,405 км"/>
        </w:smartTagPr>
        <w:r w:rsidRPr="00666101">
          <w:rPr>
            <w:rFonts w:ascii="Arial" w:hAnsi="Arial" w:cs="Arial"/>
            <w:sz w:val="24"/>
            <w:szCs w:val="24"/>
          </w:rPr>
          <w:t>3,405 км</w:t>
        </w:r>
      </w:smartTag>
      <w:r w:rsidRPr="00666101">
        <w:rPr>
          <w:rFonts w:ascii="Arial" w:hAnsi="Arial" w:cs="Arial"/>
          <w:sz w:val="24"/>
          <w:szCs w:val="24"/>
        </w:rPr>
        <w:t xml:space="preserve"> водопроводных сетей, </w:t>
      </w:r>
      <w:smartTag w:uri="urn:schemas-microsoft-com:office:smarttags" w:element="metricconverter">
        <w:smartTagPr>
          <w:attr w:name="ProductID" w:val="2,5 км"/>
        </w:smartTagPr>
        <w:r w:rsidRPr="00666101">
          <w:rPr>
            <w:rFonts w:ascii="Arial" w:hAnsi="Arial" w:cs="Arial"/>
            <w:sz w:val="24"/>
            <w:szCs w:val="24"/>
          </w:rPr>
          <w:t>2,5 км</w:t>
        </w:r>
      </w:smartTag>
      <w:r w:rsidRPr="00666101">
        <w:rPr>
          <w:rFonts w:ascii="Arial" w:hAnsi="Arial" w:cs="Arial"/>
          <w:sz w:val="24"/>
          <w:szCs w:val="24"/>
        </w:rPr>
        <w:t xml:space="preserve"> канализационных сетей.</w:t>
      </w:r>
    </w:p>
    <w:p w:rsidR="00144EE4" w:rsidRPr="00666101" w:rsidRDefault="00144EE4" w:rsidP="00144EE4">
      <w:pPr>
        <w:spacing w:line="23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Муниципальная программа «Развитие объектов коммунальной инфраструктуры»</w:t>
      </w:r>
      <w:r w:rsidRPr="00666101">
        <w:rPr>
          <w:rFonts w:ascii="Arial" w:hAnsi="Arial" w:cs="Arial"/>
          <w:bCs/>
          <w:sz w:val="24"/>
          <w:szCs w:val="24"/>
        </w:rPr>
        <w:t xml:space="preserve"> </w:t>
      </w:r>
      <w:r w:rsidRPr="00666101">
        <w:rPr>
          <w:rFonts w:ascii="Arial" w:hAnsi="Arial" w:cs="Arial"/>
          <w:sz w:val="24"/>
          <w:szCs w:val="24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666101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666101">
        <w:rPr>
          <w:rFonts w:ascii="Arial" w:hAnsi="Arial" w:cs="Arial"/>
          <w:sz w:val="24"/>
          <w:szCs w:val="24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144EE4" w:rsidRPr="00666101" w:rsidRDefault="00144EE4" w:rsidP="00144EE4">
      <w:pPr>
        <w:spacing w:line="230" w:lineRule="auto"/>
        <w:ind w:firstLine="540"/>
        <w:jc w:val="both"/>
        <w:rPr>
          <w:rFonts w:ascii="Arial" w:hAnsi="Arial" w:cs="Arial"/>
          <w:spacing w:val="-4"/>
          <w:sz w:val="24"/>
          <w:szCs w:val="24"/>
        </w:rPr>
      </w:pPr>
      <w:r w:rsidRPr="00666101">
        <w:rPr>
          <w:rFonts w:ascii="Arial" w:hAnsi="Arial" w:cs="Arial"/>
          <w:spacing w:val="-4"/>
          <w:sz w:val="24"/>
          <w:szCs w:val="24"/>
        </w:rPr>
        <w:t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144EE4" w:rsidRPr="00666101" w:rsidRDefault="00144EE4" w:rsidP="00144EE4">
      <w:pPr>
        <w:spacing w:line="230" w:lineRule="auto"/>
        <w:ind w:firstLine="540"/>
        <w:jc w:val="both"/>
        <w:rPr>
          <w:rFonts w:ascii="Arial" w:hAnsi="Arial" w:cs="Arial"/>
          <w:spacing w:val="-4"/>
          <w:sz w:val="24"/>
          <w:szCs w:val="24"/>
        </w:rPr>
      </w:pPr>
      <w:r w:rsidRPr="00666101">
        <w:rPr>
          <w:rFonts w:ascii="Arial" w:hAnsi="Arial" w:cs="Arial"/>
          <w:spacing w:val="-4"/>
          <w:sz w:val="24"/>
          <w:szCs w:val="2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144EE4" w:rsidRPr="00666101" w:rsidRDefault="00144EE4" w:rsidP="00144EE4">
      <w:pPr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 xml:space="preserve">   </w:t>
      </w:r>
    </w:p>
    <w:p w:rsidR="00144EE4" w:rsidRPr="00666101" w:rsidRDefault="00144EE4" w:rsidP="00144EE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Раздел 2. ЦЕЛЬ И ЗАДАЧИ,  ЦЕЛЕВЫЕ ПОКАЗАТЕЛИ, СРОКИ РЕАЛИЗАЦИИ ПРОГРАММЫ, ПЕРЕЧЕНЬ ПОДПРОГРАММ</w:t>
      </w:r>
    </w:p>
    <w:p w:rsidR="00144EE4" w:rsidRPr="00666101" w:rsidRDefault="00144EE4" w:rsidP="00144EE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144EE4" w:rsidRPr="00666101" w:rsidRDefault="00144EE4" w:rsidP="00144EE4">
      <w:pPr>
        <w:tabs>
          <w:tab w:val="num" w:pos="426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4"/>
          <w:szCs w:val="24"/>
        </w:rPr>
      </w:pPr>
      <w:r w:rsidRPr="00666101">
        <w:rPr>
          <w:rFonts w:ascii="Arial" w:hAnsi="Arial" w:cs="Arial"/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144EE4" w:rsidRPr="00666101" w:rsidRDefault="00144EE4" w:rsidP="00144EE4">
      <w:pPr>
        <w:widowControl w:val="0"/>
        <w:ind w:firstLine="540"/>
        <w:jc w:val="both"/>
        <w:outlineLvl w:val="4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Достижение цели Программы возможно посредством решения следующих задач:</w:t>
      </w:r>
    </w:p>
    <w:p w:rsidR="00144EE4" w:rsidRPr="00666101" w:rsidRDefault="00144EE4" w:rsidP="00144EE4">
      <w:pPr>
        <w:tabs>
          <w:tab w:val="left" w:pos="465"/>
        </w:tabs>
        <w:spacing w:line="228" w:lineRule="auto"/>
        <w:ind w:left="-28" w:firstLine="568"/>
        <w:jc w:val="both"/>
        <w:rPr>
          <w:rFonts w:ascii="Arial" w:hAnsi="Arial" w:cs="Arial"/>
          <w:spacing w:val="-4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1) Развитие</w:t>
      </w:r>
      <w:r w:rsidRPr="00666101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144EE4" w:rsidRPr="00666101" w:rsidRDefault="00144EE4" w:rsidP="00144EE4">
      <w:pPr>
        <w:spacing w:line="228" w:lineRule="auto"/>
        <w:ind w:left="-28" w:firstLine="568"/>
        <w:jc w:val="both"/>
        <w:rPr>
          <w:rFonts w:ascii="Arial" w:hAnsi="Arial" w:cs="Arial"/>
          <w:spacing w:val="-4"/>
          <w:sz w:val="24"/>
          <w:szCs w:val="24"/>
        </w:rPr>
      </w:pPr>
      <w:r w:rsidRPr="00666101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144EE4" w:rsidRPr="00666101" w:rsidRDefault="00144EE4" w:rsidP="00144EE4">
      <w:pPr>
        <w:tabs>
          <w:tab w:val="num" w:pos="426"/>
        </w:tabs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pacing w:val="-4"/>
          <w:sz w:val="24"/>
          <w:szCs w:val="24"/>
        </w:rPr>
        <w:t>3) Обеспечение комплексного благоустройства</w:t>
      </w:r>
      <w:r w:rsidRPr="00666101">
        <w:rPr>
          <w:rFonts w:ascii="Arial" w:hAnsi="Arial" w:cs="Arial"/>
          <w:sz w:val="24"/>
          <w:szCs w:val="24"/>
        </w:rPr>
        <w:t>.</w:t>
      </w:r>
    </w:p>
    <w:p w:rsidR="00144EE4" w:rsidRPr="00666101" w:rsidRDefault="00144EE4" w:rsidP="00144EE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144EE4" w:rsidRPr="00666101" w:rsidRDefault="00144EE4" w:rsidP="00144EE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144EE4" w:rsidRPr="00666101" w:rsidRDefault="00144EE4" w:rsidP="00144EE4">
      <w:pPr>
        <w:widowControl w:val="0"/>
        <w:autoSpaceDE w:val="0"/>
        <w:autoSpaceDN w:val="0"/>
        <w:adjustRightInd w:val="0"/>
        <w:spacing w:line="22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- подпрограмма: «Энергосбережение и повышение энергетической эффективности» (приложение № 2 к Программе);</w:t>
      </w:r>
    </w:p>
    <w:p w:rsidR="00144EE4" w:rsidRPr="00666101" w:rsidRDefault="00144EE4" w:rsidP="00144EE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- подпрограмма: «Благоустройство» (приложение № 3 к Программе).</w:t>
      </w:r>
    </w:p>
    <w:p w:rsidR="00144EE4" w:rsidRPr="00666101" w:rsidRDefault="00144EE4" w:rsidP="00144EE4">
      <w:pPr>
        <w:widowControl w:val="0"/>
        <w:ind w:firstLine="540"/>
        <w:jc w:val="both"/>
        <w:outlineLvl w:val="4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ab/>
        <w:t>Достижение выполнения цели Программы будет характеризоваться следующими целевыми показателями:</w:t>
      </w:r>
    </w:p>
    <w:p w:rsidR="00144EE4" w:rsidRPr="00666101" w:rsidRDefault="00144EE4" w:rsidP="00144EE4">
      <w:pPr>
        <w:ind w:firstLine="540"/>
        <w:rPr>
          <w:rFonts w:ascii="Arial" w:hAnsi="Arial" w:cs="Arial"/>
          <w:spacing w:val="-4"/>
          <w:sz w:val="24"/>
          <w:szCs w:val="24"/>
        </w:rPr>
      </w:pPr>
      <w:r w:rsidRPr="00666101">
        <w:rPr>
          <w:rFonts w:ascii="Arial" w:hAnsi="Arial" w:cs="Arial"/>
          <w:spacing w:val="-4"/>
          <w:sz w:val="24"/>
          <w:szCs w:val="24"/>
        </w:rPr>
        <w:t>1) Показатели состояния объектов коммунального назначения, в том числе:</w:t>
      </w:r>
    </w:p>
    <w:p w:rsidR="00144EE4" w:rsidRPr="00666101" w:rsidRDefault="00144EE4" w:rsidP="00144EE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144EE4" w:rsidRPr="00666101" w:rsidRDefault="00144EE4" w:rsidP="00144EE4">
      <w:pPr>
        <w:ind w:firstLine="540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144EE4" w:rsidRPr="00666101" w:rsidRDefault="00144EE4" w:rsidP="00144EE4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2) Показатели динамики расхода энергетических ресурсов и воды (по видам ресурсов);</w:t>
      </w:r>
    </w:p>
    <w:p w:rsidR="00144EE4" w:rsidRPr="00666101" w:rsidRDefault="00144EE4" w:rsidP="00144E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lastRenderedPageBreak/>
        <w:t xml:space="preserve">3) Показатели степени благоустройства населённых пунктов (по видам объектов благоустройства).  </w:t>
      </w:r>
    </w:p>
    <w:p w:rsidR="00144EE4" w:rsidRPr="00666101" w:rsidRDefault="00144EE4" w:rsidP="00144EE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Сведения о составе и значениях целевых Программы представлены в приложении № 4 к Программе.</w:t>
      </w:r>
    </w:p>
    <w:p w:rsidR="00144EE4" w:rsidRPr="00666101" w:rsidRDefault="00144EE4" w:rsidP="00144EE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Срок реализации  Программы: 2015 – 20</w:t>
      </w:r>
      <w:r w:rsidR="00666101">
        <w:rPr>
          <w:rFonts w:ascii="Arial" w:hAnsi="Arial" w:cs="Arial"/>
          <w:sz w:val="24"/>
          <w:szCs w:val="24"/>
        </w:rPr>
        <w:t>20</w:t>
      </w:r>
      <w:r w:rsidRPr="00666101">
        <w:rPr>
          <w:rFonts w:ascii="Arial" w:hAnsi="Arial" w:cs="Arial"/>
          <w:sz w:val="24"/>
          <w:szCs w:val="24"/>
        </w:rPr>
        <w:t xml:space="preserve"> годы.</w:t>
      </w:r>
    </w:p>
    <w:p w:rsidR="00144EE4" w:rsidRPr="00666101" w:rsidRDefault="00144EE4" w:rsidP="00144EE4">
      <w:pPr>
        <w:jc w:val="both"/>
        <w:rPr>
          <w:rFonts w:ascii="Arial" w:hAnsi="Arial" w:cs="Arial"/>
          <w:sz w:val="24"/>
          <w:szCs w:val="24"/>
        </w:rPr>
      </w:pPr>
    </w:p>
    <w:p w:rsidR="00144EE4" w:rsidRPr="00666101" w:rsidRDefault="00144EE4" w:rsidP="00144EE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pacing w:val="-4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 xml:space="preserve">Раздел  3. АНАЛИЗ РИСКОВ РЕАЛИЗАЦИИ ПРОГРАММЫ  И </w:t>
      </w:r>
      <w:r w:rsidRPr="00666101">
        <w:rPr>
          <w:rFonts w:ascii="Arial" w:hAnsi="Arial" w:cs="Arial"/>
          <w:sz w:val="24"/>
          <w:szCs w:val="24"/>
        </w:rPr>
        <w:br/>
      </w:r>
      <w:r w:rsidRPr="00666101">
        <w:rPr>
          <w:rFonts w:ascii="Arial" w:hAnsi="Arial" w:cs="Arial"/>
          <w:spacing w:val="-4"/>
          <w:sz w:val="24"/>
          <w:szCs w:val="24"/>
        </w:rPr>
        <w:t>ОПИСАНИЕ МЕР УПРАВЛЕНИЯ РИСКАМИ РЕАЛИЗАЦИИ ПРОГРАММЫ</w:t>
      </w:r>
    </w:p>
    <w:p w:rsidR="00144EE4" w:rsidRPr="00666101" w:rsidRDefault="00144EE4" w:rsidP="00144E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44EE4" w:rsidRPr="00666101" w:rsidRDefault="00144EE4" w:rsidP="00144E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144EE4" w:rsidRPr="00666101" w:rsidRDefault="00144EE4" w:rsidP="00144E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proofErr w:type="spellStart"/>
      <w:r w:rsidRPr="00666101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666101">
        <w:rPr>
          <w:rFonts w:ascii="Arial" w:hAnsi="Arial" w:cs="Arial"/>
          <w:sz w:val="24"/>
          <w:szCs w:val="24"/>
        </w:rPr>
        <w:t xml:space="preserve"> МО.</w:t>
      </w:r>
    </w:p>
    <w:p w:rsidR="00144EE4" w:rsidRPr="00666101" w:rsidRDefault="00144EE4" w:rsidP="00144E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144EE4" w:rsidRPr="00666101" w:rsidRDefault="00144EE4" w:rsidP="00144E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144EE4" w:rsidRPr="00666101" w:rsidRDefault="00144EE4" w:rsidP="00144E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144EE4" w:rsidRPr="00666101" w:rsidRDefault="00144EE4" w:rsidP="00144E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44EE4" w:rsidRPr="00666101" w:rsidRDefault="00144EE4" w:rsidP="00144EE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Раздел 4. РЕСУРСНОЕ ОБЕСПЕЧЕНИЕ ПРОГРАММЫ</w:t>
      </w:r>
    </w:p>
    <w:p w:rsidR="00144EE4" w:rsidRPr="00666101" w:rsidRDefault="00144EE4" w:rsidP="00144EE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144EE4" w:rsidRPr="00666101" w:rsidRDefault="00144EE4" w:rsidP="00144E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9" w:history="1">
        <w:r w:rsidRPr="00666101">
          <w:rPr>
            <w:rFonts w:ascii="Arial" w:hAnsi="Arial" w:cs="Arial"/>
            <w:sz w:val="24"/>
            <w:szCs w:val="24"/>
          </w:rPr>
          <w:t xml:space="preserve">приложении  № 5 </w:t>
        </w:r>
      </w:hyperlink>
      <w:r w:rsidRPr="00666101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144EE4" w:rsidRPr="00666101" w:rsidRDefault="00144EE4" w:rsidP="00144EE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144EE4" w:rsidRPr="00666101" w:rsidRDefault="00144EE4" w:rsidP="00144EE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proofErr w:type="spellStart"/>
      <w:r w:rsidRPr="00666101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666101">
        <w:rPr>
          <w:rFonts w:ascii="Arial" w:hAnsi="Arial" w:cs="Arial"/>
          <w:sz w:val="24"/>
          <w:szCs w:val="24"/>
        </w:rPr>
        <w:t xml:space="preserve"> МО на очередной финансовый год и на плановый период, утвержденным решением Думы </w:t>
      </w:r>
      <w:proofErr w:type="spellStart"/>
      <w:r w:rsidRPr="00666101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66610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44EE4" w:rsidRPr="00666101" w:rsidRDefault="00144EE4" w:rsidP="00144EE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44EE4" w:rsidRPr="00666101" w:rsidRDefault="00144EE4" w:rsidP="00144EE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Раздел 5. ОЖИДАЕМЫЕ КОНЕЧНЫЕ РЕЗУЛЬТАТЫ РЕАЛИЗАЦИИ</w:t>
      </w:r>
    </w:p>
    <w:p w:rsidR="00144EE4" w:rsidRPr="00666101" w:rsidRDefault="00144EE4" w:rsidP="00144E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ПРОГРАММЫ</w:t>
      </w:r>
    </w:p>
    <w:p w:rsidR="00144EE4" w:rsidRPr="00666101" w:rsidRDefault="00144EE4" w:rsidP="00144E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44EE4" w:rsidRPr="00666101" w:rsidRDefault="00144EE4" w:rsidP="00144E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144EE4" w:rsidRPr="00666101" w:rsidRDefault="00144EE4" w:rsidP="00144EE4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- ежегодно получать на все котельные муниципального образования акты готовности к отопительному сезону, являющиеся свидетельством выполнения всех основных условий готовности теплоисточников;</w:t>
      </w:r>
    </w:p>
    <w:p w:rsidR="00144EE4" w:rsidRPr="00666101" w:rsidRDefault="00144EE4" w:rsidP="00144EE4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- обеспечить к началу 202</w:t>
      </w:r>
      <w:r w:rsidR="00666101">
        <w:rPr>
          <w:rFonts w:ascii="Arial" w:hAnsi="Arial" w:cs="Arial"/>
          <w:sz w:val="24"/>
          <w:szCs w:val="24"/>
        </w:rPr>
        <w:t>1</w:t>
      </w:r>
      <w:r w:rsidRPr="00666101">
        <w:rPr>
          <w:rFonts w:ascii="Arial" w:hAnsi="Arial" w:cs="Arial"/>
          <w:sz w:val="24"/>
          <w:szCs w:val="24"/>
        </w:rPr>
        <w:t xml:space="preserve"> года снижение доли ветхих инженерных сетей на 15%;</w:t>
      </w:r>
    </w:p>
    <w:p w:rsidR="00144EE4" w:rsidRPr="00666101" w:rsidRDefault="00144EE4" w:rsidP="00144EE4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lastRenderedPageBreak/>
        <w:t>- достигнуть к началу 202</w:t>
      </w:r>
      <w:r w:rsidR="00666101">
        <w:rPr>
          <w:rFonts w:ascii="Arial" w:hAnsi="Arial" w:cs="Arial"/>
          <w:sz w:val="24"/>
          <w:szCs w:val="24"/>
        </w:rPr>
        <w:t>1</w:t>
      </w:r>
      <w:r w:rsidRPr="00666101">
        <w:rPr>
          <w:rFonts w:ascii="Arial" w:hAnsi="Arial" w:cs="Arial"/>
          <w:sz w:val="24"/>
          <w:szCs w:val="24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144EE4" w:rsidRPr="00666101" w:rsidRDefault="00144EE4" w:rsidP="00144EE4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- повысить показатели благоустройства населённых пунктов муниципального образования к началу 202</w:t>
      </w:r>
      <w:r w:rsidR="00666101">
        <w:rPr>
          <w:rFonts w:ascii="Arial" w:hAnsi="Arial" w:cs="Arial"/>
          <w:sz w:val="24"/>
          <w:szCs w:val="24"/>
        </w:rPr>
        <w:t>1</w:t>
      </w:r>
      <w:r w:rsidRPr="00666101">
        <w:rPr>
          <w:rFonts w:ascii="Arial" w:hAnsi="Arial" w:cs="Arial"/>
          <w:sz w:val="24"/>
          <w:szCs w:val="24"/>
        </w:rPr>
        <w:t xml:space="preserve"> года в сравнении с базовым периодом 2014 года на 24%.</w:t>
      </w:r>
    </w:p>
    <w:p w:rsidR="00144EE4" w:rsidRPr="00666101" w:rsidRDefault="00144EE4" w:rsidP="00144EE4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44EE4" w:rsidRPr="00666101" w:rsidRDefault="00144EE4" w:rsidP="00144EE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Раздел 6. МЕХАНИЗМ РЕАЛИЗАЦИИ ПРОГРАММЫ</w:t>
      </w:r>
    </w:p>
    <w:p w:rsidR="00144EE4" w:rsidRPr="00666101" w:rsidRDefault="00144EE4" w:rsidP="00144EE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44EE4" w:rsidRPr="00666101" w:rsidRDefault="00144EE4" w:rsidP="00144EE4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144EE4" w:rsidRPr="00666101" w:rsidRDefault="00144EE4" w:rsidP="00144EE4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144EE4" w:rsidRPr="00666101" w:rsidRDefault="00144EE4" w:rsidP="00144EE4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 xml:space="preserve">Программа утверждается постановлением главы </w:t>
      </w:r>
      <w:proofErr w:type="spellStart"/>
      <w:r w:rsidRPr="00666101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666101">
        <w:rPr>
          <w:rFonts w:ascii="Arial" w:hAnsi="Arial" w:cs="Arial"/>
          <w:bCs/>
          <w:sz w:val="24"/>
          <w:szCs w:val="24"/>
        </w:rPr>
        <w:t xml:space="preserve"> муниципального образования.</w:t>
      </w:r>
      <w:r w:rsidRPr="00666101">
        <w:rPr>
          <w:rFonts w:ascii="Arial" w:hAnsi="Arial" w:cs="Arial"/>
          <w:sz w:val="24"/>
          <w:szCs w:val="24"/>
        </w:rPr>
        <w:t xml:space="preserve"> Организацию управления и </w:t>
      </w:r>
      <w:proofErr w:type="gramStart"/>
      <w:r w:rsidRPr="006661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6101">
        <w:rPr>
          <w:rFonts w:ascii="Arial" w:hAnsi="Arial" w:cs="Arial"/>
          <w:sz w:val="24"/>
          <w:szCs w:val="24"/>
        </w:rPr>
        <w:t xml:space="preserve"> исполнением мероприятий Программы осуществляет глава муниципального образования.</w:t>
      </w:r>
    </w:p>
    <w:p w:rsidR="00144EE4" w:rsidRPr="00666101" w:rsidRDefault="00144EE4" w:rsidP="00144EE4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  <w:sz w:val="24"/>
          <w:szCs w:val="24"/>
        </w:rPr>
      </w:pPr>
    </w:p>
    <w:p w:rsidR="00740C64" w:rsidRPr="00666101" w:rsidRDefault="008117F0" w:rsidP="0066610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40C64" w:rsidRPr="00666101">
        <w:rPr>
          <w:rFonts w:ascii="Courier New" w:hAnsi="Courier New" w:cs="Courier New"/>
          <w:sz w:val="22"/>
          <w:szCs w:val="22"/>
        </w:rPr>
        <w:t>Приложение № 1</w:t>
      </w:r>
    </w:p>
    <w:p w:rsidR="00740C64" w:rsidRPr="00666101" w:rsidRDefault="00740C64" w:rsidP="0066610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66101">
        <w:rPr>
          <w:rFonts w:ascii="Courier New" w:hAnsi="Courier New" w:cs="Courier New"/>
          <w:sz w:val="22"/>
          <w:szCs w:val="22"/>
        </w:rPr>
        <w:t xml:space="preserve">к муниципальной программе «Развитие объектов </w:t>
      </w:r>
      <w:r w:rsidRPr="00666101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2015-20</w:t>
      </w:r>
      <w:r w:rsidR="00666101">
        <w:rPr>
          <w:rFonts w:ascii="Courier New" w:hAnsi="Courier New" w:cs="Courier New"/>
          <w:spacing w:val="-4"/>
          <w:sz w:val="22"/>
          <w:szCs w:val="22"/>
        </w:rPr>
        <w:t>20</w:t>
      </w:r>
      <w:r w:rsidRPr="00666101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740C64" w:rsidRPr="00740C64" w:rsidRDefault="00740C64" w:rsidP="00740C64">
      <w:pPr>
        <w:jc w:val="both"/>
        <w:rPr>
          <w:b/>
          <w:sz w:val="28"/>
          <w:szCs w:val="28"/>
        </w:rPr>
      </w:pPr>
      <w:r w:rsidRPr="00740C64">
        <w:rPr>
          <w:b/>
          <w:sz w:val="28"/>
          <w:szCs w:val="28"/>
        </w:rPr>
        <w:tab/>
      </w:r>
      <w:r w:rsidRPr="00740C64">
        <w:rPr>
          <w:b/>
          <w:sz w:val="22"/>
          <w:szCs w:val="22"/>
        </w:rPr>
        <w:tab/>
      </w:r>
    </w:p>
    <w:p w:rsidR="00740C64" w:rsidRPr="00666101" w:rsidRDefault="00740C64" w:rsidP="00740C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ПАСПОРТ</w:t>
      </w:r>
    </w:p>
    <w:p w:rsidR="00666101" w:rsidRPr="00666101" w:rsidRDefault="00740C64" w:rsidP="00740C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</w:p>
    <w:p w:rsidR="00740C64" w:rsidRPr="00666101" w:rsidRDefault="00666101" w:rsidP="00740C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6101">
        <w:rPr>
          <w:rFonts w:ascii="Arial" w:hAnsi="Arial" w:cs="Arial"/>
          <w:sz w:val="24"/>
          <w:szCs w:val="24"/>
        </w:rPr>
        <w:t>НА 2015-2020 ГОДЫ</w:t>
      </w:r>
    </w:p>
    <w:p w:rsidR="00740C64" w:rsidRPr="00740C64" w:rsidRDefault="00740C64" w:rsidP="00740C6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203"/>
        <w:gridCol w:w="837"/>
        <w:gridCol w:w="1148"/>
        <w:gridCol w:w="1120"/>
        <w:gridCol w:w="1290"/>
      </w:tblGrid>
      <w:tr w:rsidR="00740C64" w:rsidRPr="00740C64" w:rsidTr="00BC4416">
        <w:trPr>
          <w:tblCellSpacing w:w="5" w:type="nil"/>
        </w:trPr>
        <w:tc>
          <w:tcPr>
            <w:tcW w:w="3060" w:type="dxa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740C64" w:rsidRPr="00666101" w:rsidRDefault="00740C64" w:rsidP="0066610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</w:t>
            </w:r>
            <w:r w:rsidR="00666101" w:rsidRPr="0066610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40C64" w:rsidRPr="00740C64" w:rsidTr="00BC4416">
        <w:trPr>
          <w:tblCellSpacing w:w="5" w:type="nil"/>
        </w:trPr>
        <w:tc>
          <w:tcPr>
            <w:tcW w:w="3060" w:type="dxa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740C64" w:rsidRPr="00740C64" w:rsidTr="00BC4416">
        <w:trPr>
          <w:tblCellSpacing w:w="5" w:type="nil"/>
        </w:trPr>
        <w:tc>
          <w:tcPr>
            <w:tcW w:w="3060" w:type="dxa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666101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40C64" w:rsidRPr="00740C64" w:rsidTr="00BC4416">
        <w:trPr>
          <w:tblCellSpacing w:w="5" w:type="nil"/>
        </w:trPr>
        <w:tc>
          <w:tcPr>
            <w:tcW w:w="3060" w:type="dxa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МУП «Прометей», население </w:t>
            </w:r>
            <w:proofErr w:type="spellStart"/>
            <w:r w:rsidRPr="00666101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40C64" w:rsidRPr="00740C64" w:rsidTr="00BC4416">
        <w:trPr>
          <w:trHeight w:val="485"/>
          <w:tblCellSpacing w:w="5" w:type="nil"/>
        </w:trPr>
        <w:tc>
          <w:tcPr>
            <w:tcW w:w="3060" w:type="dxa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740C64" w:rsidRPr="00666101" w:rsidRDefault="00740C64" w:rsidP="00740C64">
            <w:pPr>
              <w:widowControl w:val="0"/>
              <w:spacing w:before="40" w:after="4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740C64" w:rsidRPr="00740C64" w:rsidTr="00BC4416">
        <w:trPr>
          <w:tblCellSpacing w:w="5" w:type="nil"/>
        </w:trPr>
        <w:tc>
          <w:tcPr>
            <w:tcW w:w="3060" w:type="dxa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Повышение устойчивости и эффективности работы  объектов жизнеобеспечения.</w:t>
            </w:r>
          </w:p>
        </w:tc>
      </w:tr>
      <w:tr w:rsidR="00740C64" w:rsidRPr="00740C64" w:rsidTr="00BC4416">
        <w:trPr>
          <w:tblCellSpacing w:w="5" w:type="nil"/>
        </w:trPr>
        <w:tc>
          <w:tcPr>
            <w:tcW w:w="3060" w:type="dxa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740C64" w:rsidRPr="00666101" w:rsidRDefault="00740C64" w:rsidP="006661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2015-20</w:t>
            </w:r>
            <w:r w:rsidR="0066610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40C64" w:rsidRPr="00740C64" w:rsidTr="00BC4416">
        <w:trPr>
          <w:tblCellSpacing w:w="5" w:type="nil"/>
        </w:trPr>
        <w:tc>
          <w:tcPr>
            <w:tcW w:w="3060" w:type="dxa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740C64" w:rsidRPr="00666101" w:rsidRDefault="00740C64" w:rsidP="00740C64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Показатели состояния муниципальных объектов коммунального назначения, в том числе:</w:t>
            </w:r>
          </w:p>
          <w:p w:rsidR="00740C64" w:rsidRPr="00666101" w:rsidRDefault="00740C64" w:rsidP="00740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lastRenderedPageBreak/>
              <w:t>- процентная доля 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740C64" w:rsidRPr="00666101" w:rsidRDefault="00740C64" w:rsidP="00740C64">
            <w:pPr>
              <w:spacing w:after="4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740C64" w:rsidRPr="00740C64" w:rsidTr="00192792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03" w:type="dxa"/>
            <w:vMerge w:val="restart"/>
          </w:tcPr>
          <w:p w:rsidR="00666101" w:rsidRDefault="00740C64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Всего, тыс.</w:t>
            </w:r>
          </w:p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4395" w:type="dxa"/>
            <w:gridSpan w:val="4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740C64" w:rsidRPr="00740C64" w:rsidTr="00192792">
        <w:trPr>
          <w:trHeight w:val="92"/>
          <w:tblCellSpacing w:w="5" w:type="nil"/>
        </w:trPr>
        <w:tc>
          <w:tcPr>
            <w:tcW w:w="3060" w:type="dxa"/>
            <w:vMerge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3" w:type="dxa"/>
            <w:vMerge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" w:type="dxa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6610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148" w:type="dxa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120" w:type="dxa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90" w:type="dxa"/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1A1436" w:rsidRPr="00740C64" w:rsidTr="00192792">
        <w:trPr>
          <w:trHeight w:val="92"/>
          <w:tblCellSpacing w:w="5" w:type="nil"/>
        </w:trPr>
        <w:tc>
          <w:tcPr>
            <w:tcW w:w="3060" w:type="dxa"/>
            <w:vMerge/>
          </w:tcPr>
          <w:p w:rsidR="001A1436" w:rsidRPr="00666101" w:rsidRDefault="001A1436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1A1436" w:rsidRPr="00666101" w:rsidRDefault="001A1436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66610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3" w:type="dxa"/>
          </w:tcPr>
          <w:p w:rsidR="001A1436" w:rsidRPr="00666101" w:rsidRDefault="001A1436" w:rsidP="00C27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37" w:type="dxa"/>
          </w:tcPr>
          <w:p w:rsidR="001A1436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1A1436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1A1436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90" w:type="dxa"/>
          </w:tcPr>
          <w:p w:rsidR="001A1436" w:rsidRPr="00666101" w:rsidRDefault="001A1436" w:rsidP="001A1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A1436" w:rsidRPr="00740C64" w:rsidTr="00192792">
        <w:trPr>
          <w:trHeight w:val="92"/>
          <w:tblCellSpacing w:w="5" w:type="nil"/>
        </w:trPr>
        <w:tc>
          <w:tcPr>
            <w:tcW w:w="3060" w:type="dxa"/>
            <w:vMerge/>
          </w:tcPr>
          <w:p w:rsidR="001A1436" w:rsidRPr="00666101" w:rsidRDefault="001A1436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1A1436" w:rsidRPr="00666101" w:rsidRDefault="001A1436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Pr="0066610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3" w:type="dxa"/>
          </w:tcPr>
          <w:p w:rsidR="001A1436" w:rsidRPr="00666101" w:rsidRDefault="001A1436" w:rsidP="00740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531,4</w:t>
            </w:r>
          </w:p>
        </w:tc>
        <w:tc>
          <w:tcPr>
            <w:tcW w:w="837" w:type="dxa"/>
          </w:tcPr>
          <w:p w:rsidR="001A1436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1A1436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1A1436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355,4</w:t>
            </w:r>
          </w:p>
        </w:tc>
        <w:tc>
          <w:tcPr>
            <w:tcW w:w="1290" w:type="dxa"/>
          </w:tcPr>
          <w:p w:rsidR="001A1436" w:rsidRPr="00666101" w:rsidRDefault="001A1436" w:rsidP="001A1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176,0</w:t>
            </w:r>
          </w:p>
        </w:tc>
      </w:tr>
      <w:tr w:rsidR="001A1436" w:rsidRPr="00740C64" w:rsidTr="00192792">
        <w:trPr>
          <w:trHeight w:val="92"/>
          <w:tblCellSpacing w:w="5" w:type="nil"/>
        </w:trPr>
        <w:tc>
          <w:tcPr>
            <w:tcW w:w="3060" w:type="dxa"/>
            <w:vMerge/>
          </w:tcPr>
          <w:p w:rsidR="001A1436" w:rsidRPr="00666101" w:rsidRDefault="001A1436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1A1436" w:rsidRPr="00666101" w:rsidRDefault="001A1436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66610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3" w:type="dxa"/>
          </w:tcPr>
          <w:p w:rsidR="001A1436" w:rsidRPr="00666101" w:rsidRDefault="001A1436" w:rsidP="00740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598,4</w:t>
            </w:r>
          </w:p>
        </w:tc>
        <w:tc>
          <w:tcPr>
            <w:tcW w:w="837" w:type="dxa"/>
          </w:tcPr>
          <w:p w:rsidR="001A1436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1A1436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1A1436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415,4</w:t>
            </w:r>
          </w:p>
        </w:tc>
        <w:tc>
          <w:tcPr>
            <w:tcW w:w="1290" w:type="dxa"/>
          </w:tcPr>
          <w:p w:rsidR="001A1436" w:rsidRPr="00666101" w:rsidRDefault="001A1436" w:rsidP="001A1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</w:t>
            </w:r>
            <w:r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A1436" w:rsidRPr="00740C64" w:rsidTr="00192792">
        <w:trPr>
          <w:trHeight w:val="92"/>
          <w:tblCellSpacing w:w="5" w:type="nil"/>
        </w:trPr>
        <w:tc>
          <w:tcPr>
            <w:tcW w:w="3060" w:type="dxa"/>
            <w:vMerge/>
          </w:tcPr>
          <w:p w:rsidR="001A1436" w:rsidRPr="00666101" w:rsidRDefault="001A1436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1A1436" w:rsidRPr="00666101" w:rsidRDefault="001A1436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Pr="0066610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3" w:type="dxa"/>
          </w:tcPr>
          <w:p w:rsidR="001A1436" w:rsidRPr="00666101" w:rsidRDefault="00192792" w:rsidP="00740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28476</w:t>
            </w:r>
            <w:r w:rsidR="001A14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A1436"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37" w:type="dxa"/>
          </w:tcPr>
          <w:p w:rsidR="001A1436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1A1436" w:rsidRPr="00666101" w:rsidRDefault="00192792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28274,0</w:t>
            </w:r>
          </w:p>
        </w:tc>
        <w:tc>
          <w:tcPr>
            <w:tcW w:w="1120" w:type="dxa"/>
          </w:tcPr>
          <w:p w:rsidR="001A1436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1A1436" w:rsidRPr="00666101" w:rsidRDefault="001A1436" w:rsidP="001A1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</w:t>
            </w:r>
            <w:r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A1436" w:rsidRPr="00740C64" w:rsidTr="00192792">
        <w:trPr>
          <w:trHeight w:val="92"/>
          <w:tblCellSpacing w:w="5" w:type="nil"/>
        </w:trPr>
        <w:tc>
          <w:tcPr>
            <w:tcW w:w="3060" w:type="dxa"/>
            <w:vMerge/>
          </w:tcPr>
          <w:p w:rsidR="001A1436" w:rsidRPr="00666101" w:rsidRDefault="001A1436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1A1436" w:rsidRPr="00666101" w:rsidRDefault="001A1436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66610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3" w:type="dxa"/>
          </w:tcPr>
          <w:p w:rsidR="001A1436" w:rsidRPr="00666101" w:rsidRDefault="00192792" w:rsidP="00740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18305</w:t>
            </w:r>
            <w:r w:rsidR="001A14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A1436"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37" w:type="dxa"/>
          </w:tcPr>
          <w:p w:rsidR="001A1436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1A1436" w:rsidRPr="00666101" w:rsidRDefault="00192792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18083,0</w:t>
            </w:r>
          </w:p>
        </w:tc>
        <w:tc>
          <w:tcPr>
            <w:tcW w:w="1120" w:type="dxa"/>
          </w:tcPr>
          <w:p w:rsidR="001A1436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1A1436" w:rsidRPr="00666101" w:rsidRDefault="001A1436" w:rsidP="001A1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</w:tr>
      <w:tr w:rsidR="001A1436" w:rsidRPr="00740C64" w:rsidTr="00192792">
        <w:trPr>
          <w:trHeight w:val="92"/>
          <w:tblCellSpacing w:w="5" w:type="nil"/>
        </w:trPr>
        <w:tc>
          <w:tcPr>
            <w:tcW w:w="3060" w:type="dxa"/>
            <w:vMerge/>
          </w:tcPr>
          <w:p w:rsidR="001A1436" w:rsidRPr="00666101" w:rsidRDefault="001A1436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1A1436" w:rsidRPr="00666101" w:rsidRDefault="001A1436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203" w:type="dxa"/>
          </w:tcPr>
          <w:p w:rsidR="001A1436" w:rsidRPr="00666101" w:rsidRDefault="00192792" w:rsidP="00740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17915</w:t>
            </w:r>
            <w:r w:rsidR="001A143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37" w:type="dxa"/>
          </w:tcPr>
          <w:p w:rsidR="001A1436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1A1436" w:rsidRPr="00666101" w:rsidRDefault="00192792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17678,0</w:t>
            </w:r>
          </w:p>
        </w:tc>
        <w:tc>
          <w:tcPr>
            <w:tcW w:w="1120" w:type="dxa"/>
          </w:tcPr>
          <w:p w:rsidR="001A1436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90" w:type="dxa"/>
          </w:tcPr>
          <w:p w:rsidR="001A1436" w:rsidRPr="00666101" w:rsidRDefault="001A1436" w:rsidP="001A1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</w:t>
            </w:r>
            <w:r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78F3" w:rsidRPr="00740C64" w:rsidTr="00192792">
        <w:trPr>
          <w:trHeight w:val="92"/>
          <w:tblCellSpacing w:w="5" w:type="nil"/>
        </w:trPr>
        <w:tc>
          <w:tcPr>
            <w:tcW w:w="3060" w:type="dxa"/>
            <w:vMerge/>
          </w:tcPr>
          <w:p w:rsidR="00C278F3" w:rsidRPr="00666101" w:rsidRDefault="00C278F3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C278F3" w:rsidRPr="00666101" w:rsidRDefault="00C278F3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66610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03" w:type="dxa"/>
          </w:tcPr>
          <w:p w:rsidR="00C278F3" w:rsidRPr="00666101" w:rsidRDefault="00192792" w:rsidP="00740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66125</w:t>
            </w:r>
            <w:r w:rsidR="001A1436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837" w:type="dxa"/>
          </w:tcPr>
          <w:p w:rsidR="00C278F3" w:rsidRPr="00666101" w:rsidRDefault="00C278F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C278F3" w:rsidRPr="00666101" w:rsidRDefault="00192792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64035,0</w:t>
            </w:r>
          </w:p>
        </w:tc>
        <w:tc>
          <w:tcPr>
            <w:tcW w:w="1120" w:type="dxa"/>
          </w:tcPr>
          <w:p w:rsidR="00C278F3" w:rsidRPr="00666101" w:rsidRDefault="00C278F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920,8</w:t>
            </w:r>
          </w:p>
        </w:tc>
        <w:tc>
          <w:tcPr>
            <w:tcW w:w="1290" w:type="dxa"/>
          </w:tcPr>
          <w:p w:rsidR="00C278F3" w:rsidRPr="00666101" w:rsidRDefault="001A1436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1170,0</w:t>
            </w:r>
          </w:p>
        </w:tc>
      </w:tr>
      <w:tr w:rsidR="00740C64" w:rsidRPr="00740C64" w:rsidTr="00566A07">
        <w:trPr>
          <w:trHeight w:val="945"/>
          <w:tblCellSpacing w:w="5" w:type="nil"/>
        </w:trPr>
        <w:tc>
          <w:tcPr>
            <w:tcW w:w="3060" w:type="dxa"/>
            <w:tcBorders>
              <w:bottom w:val="single" w:sz="4" w:space="0" w:color="auto"/>
            </w:tcBorders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  <w:tcBorders>
              <w:bottom w:val="single" w:sz="4" w:space="0" w:color="auto"/>
            </w:tcBorders>
          </w:tcPr>
          <w:p w:rsidR="00740C64" w:rsidRPr="00666101" w:rsidRDefault="00740C64" w:rsidP="00740C64">
            <w:pPr>
              <w:numPr>
                <w:ilvl w:val="0"/>
                <w:numId w:val="2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740C64" w:rsidRPr="00666101" w:rsidRDefault="00740C64" w:rsidP="00666101">
            <w:pPr>
              <w:numPr>
                <w:ilvl w:val="0"/>
                <w:numId w:val="2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spacing w:after="40"/>
              <w:ind w:left="11" w:right="108" w:firstLine="2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 w:rsidR="0066610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</w:tc>
      </w:tr>
      <w:tr w:rsidR="00740C64" w:rsidRPr="00740C64" w:rsidTr="00566A07">
        <w:trPr>
          <w:trHeight w:val="90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64" w:rsidRPr="00666101" w:rsidRDefault="00740C64" w:rsidP="00740C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Механизм реализации </w:t>
            </w:r>
            <w:r w:rsidRPr="00A66E23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64" w:rsidRPr="00666101" w:rsidRDefault="00740C64" w:rsidP="00740C6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6610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740C64" w:rsidRPr="00A66E23" w:rsidRDefault="007F1034" w:rsidP="00566A07">
      <w:pPr>
        <w:pageBreakBefore/>
        <w:jc w:val="center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lastRenderedPageBreak/>
        <w:t>Р</w:t>
      </w:r>
      <w:r w:rsidR="00740C64" w:rsidRPr="00A66E23">
        <w:rPr>
          <w:rFonts w:ascii="Arial" w:hAnsi="Arial" w:cs="Arial"/>
          <w:sz w:val="24"/>
          <w:szCs w:val="24"/>
        </w:rPr>
        <w:t>аздел 1.  ХАРАКТЕРИСТИКА СОСТОЯНИЯ СИСТЕМЫ КОММУНАЛЬНОЙ ИНФРАСТРУКТУРЫ</w:t>
      </w:r>
    </w:p>
    <w:p w:rsidR="00740C64" w:rsidRPr="00A66E23" w:rsidRDefault="00740C64" w:rsidP="00740C6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740C64" w:rsidRPr="00A66E23" w:rsidRDefault="00740C64" w:rsidP="00740C64">
      <w:pPr>
        <w:spacing w:line="24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 xml:space="preserve"> На сегодняшний день система коммунальной инфраструктуры </w:t>
      </w:r>
      <w:proofErr w:type="spellStart"/>
      <w:r w:rsidRPr="00A66E23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A66E23">
        <w:rPr>
          <w:rFonts w:ascii="Arial" w:hAnsi="Arial" w:cs="Arial"/>
          <w:color w:val="0000FF"/>
          <w:sz w:val="24"/>
          <w:szCs w:val="24"/>
        </w:rPr>
        <w:t xml:space="preserve"> </w:t>
      </w:r>
      <w:r w:rsidRPr="00A66E23">
        <w:rPr>
          <w:rFonts w:ascii="Arial" w:hAnsi="Arial" w:cs="Arial"/>
          <w:sz w:val="24"/>
          <w:szCs w:val="24"/>
        </w:rPr>
        <w:t xml:space="preserve">МО является неэффективной. Содержание этой системы в ее нынешнем виде </w:t>
      </w:r>
      <w:proofErr w:type="spellStart"/>
      <w:r w:rsidRPr="00A66E23">
        <w:rPr>
          <w:rFonts w:ascii="Arial" w:hAnsi="Arial" w:cs="Arial"/>
          <w:sz w:val="24"/>
          <w:szCs w:val="24"/>
        </w:rPr>
        <w:t>затратно</w:t>
      </w:r>
      <w:proofErr w:type="spellEnd"/>
      <w:r w:rsidR="002C1D41">
        <w:rPr>
          <w:rFonts w:ascii="Arial" w:hAnsi="Arial" w:cs="Arial"/>
          <w:sz w:val="24"/>
          <w:szCs w:val="24"/>
        </w:rPr>
        <w:t>,</w:t>
      </w:r>
      <w:r w:rsidRPr="00A66E23">
        <w:rPr>
          <w:rFonts w:ascii="Arial" w:hAnsi="Arial" w:cs="Arial"/>
          <w:sz w:val="24"/>
          <w:szCs w:val="24"/>
        </w:rPr>
        <w:t xml:space="preserve"> как для потребителей коммунальных услуг, так и для организаций коммунального комплекса.</w:t>
      </w:r>
    </w:p>
    <w:p w:rsidR="00740C64" w:rsidRPr="00A66E23" w:rsidRDefault="00740C64" w:rsidP="00740C64">
      <w:pPr>
        <w:spacing w:line="245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A66E23">
        <w:rPr>
          <w:rFonts w:ascii="Arial" w:hAnsi="Arial" w:cs="Arial"/>
          <w:spacing w:val="-4"/>
          <w:sz w:val="24"/>
          <w:szCs w:val="24"/>
        </w:rPr>
        <w:t xml:space="preserve">Анализ эксплуатации систем </w:t>
      </w:r>
      <w:proofErr w:type="gramStart"/>
      <w:r w:rsidRPr="00A66E23">
        <w:rPr>
          <w:rFonts w:ascii="Arial" w:hAnsi="Arial" w:cs="Arial"/>
          <w:spacing w:val="-4"/>
          <w:sz w:val="24"/>
          <w:szCs w:val="24"/>
        </w:rPr>
        <w:t>тепло-водоснабжения</w:t>
      </w:r>
      <w:proofErr w:type="gramEnd"/>
      <w:r w:rsidRPr="00A66E23">
        <w:rPr>
          <w:rFonts w:ascii="Arial" w:hAnsi="Arial" w:cs="Arial"/>
          <w:spacing w:val="-4"/>
          <w:sz w:val="24"/>
          <w:szCs w:val="24"/>
        </w:rPr>
        <w:t xml:space="preserve"> показал, что объекты коммунальной инфраструктуры имеют большой физический износ (тепловые сети – 80%, водопроводные - 86%, канализация – 84%),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25%. Утечки и неучтенный расход поданной в сеть холодной воды при транспортировке в системах водоснабжения достигает 40 % от поданной в сеть воды. </w:t>
      </w:r>
    </w:p>
    <w:p w:rsidR="00740C64" w:rsidRPr="00A66E23" w:rsidRDefault="00740C64" w:rsidP="00740C64">
      <w:pPr>
        <w:spacing w:line="24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740C64" w:rsidRPr="00A66E23" w:rsidRDefault="00740C64" w:rsidP="00740C64">
      <w:pPr>
        <w:spacing w:line="24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</w:t>
      </w:r>
      <w:r w:rsidR="002C1D41">
        <w:rPr>
          <w:rFonts w:ascii="Arial" w:hAnsi="Arial" w:cs="Arial"/>
          <w:sz w:val="24"/>
          <w:szCs w:val="24"/>
        </w:rPr>
        <w:t>,</w:t>
      </w:r>
      <w:r w:rsidRPr="00A66E23">
        <w:rPr>
          <w:rFonts w:ascii="Arial" w:hAnsi="Arial" w:cs="Arial"/>
          <w:sz w:val="24"/>
          <w:szCs w:val="24"/>
        </w:rPr>
        <w:t xml:space="preserve"> возможности привлечения сре</w:t>
      </w:r>
      <w:proofErr w:type="gramStart"/>
      <w:r w:rsidRPr="00A66E23">
        <w:rPr>
          <w:rFonts w:ascii="Arial" w:hAnsi="Arial" w:cs="Arial"/>
          <w:sz w:val="24"/>
          <w:szCs w:val="24"/>
        </w:rPr>
        <w:t>дств пр</w:t>
      </w:r>
      <w:proofErr w:type="gramEnd"/>
      <w:r w:rsidRPr="00A66E23">
        <w:rPr>
          <w:rFonts w:ascii="Arial" w:hAnsi="Arial" w:cs="Arial"/>
          <w:sz w:val="24"/>
          <w:szCs w:val="24"/>
        </w:rPr>
        <w:t>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</w:t>
      </w:r>
      <w:proofErr w:type="gramStart"/>
      <w:r w:rsidRPr="00A66E23">
        <w:rPr>
          <w:rFonts w:ascii="Arial" w:hAnsi="Arial" w:cs="Arial"/>
          <w:sz w:val="24"/>
          <w:szCs w:val="24"/>
        </w:rPr>
        <w:t>дств дл</w:t>
      </w:r>
      <w:proofErr w:type="gramEnd"/>
      <w:r w:rsidRPr="00A66E23">
        <w:rPr>
          <w:rFonts w:ascii="Arial" w:hAnsi="Arial" w:cs="Arial"/>
          <w:sz w:val="24"/>
          <w:szCs w:val="24"/>
        </w:rPr>
        <w:t>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740C64" w:rsidRPr="00A66E23" w:rsidRDefault="00740C64" w:rsidP="00740C64">
      <w:pPr>
        <w:spacing w:line="24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 xml:space="preserve">В муниципальном образовании существует необходимость модернизации котельных с заменой нестандартных дровяных котлов кустарного изготовления современными </w:t>
      </w:r>
      <w:proofErr w:type="spellStart"/>
      <w:r w:rsidRPr="00A66E23">
        <w:rPr>
          <w:rFonts w:ascii="Arial" w:hAnsi="Arial" w:cs="Arial"/>
          <w:sz w:val="24"/>
          <w:szCs w:val="24"/>
        </w:rPr>
        <w:t>энергоэффективными</w:t>
      </w:r>
      <w:proofErr w:type="spellEnd"/>
      <w:r w:rsidRPr="00A66E23">
        <w:rPr>
          <w:rFonts w:ascii="Arial" w:hAnsi="Arial" w:cs="Arial"/>
          <w:sz w:val="24"/>
          <w:szCs w:val="24"/>
        </w:rPr>
        <w:t xml:space="preserve"> котлами оптимальной мощности. Наиболее дорогостоящим энергоносителем на сегодняшний день является электрическая энергия, поэтому экономически целесообразен перевод </w:t>
      </w:r>
      <w:proofErr w:type="spellStart"/>
      <w:r w:rsidRPr="00A66E23">
        <w:rPr>
          <w:rFonts w:ascii="Arial" w:hAnsi="Arial" w:cs="Arial"/>
          <w:sz w:val="24"/>
          <w:szCs w:val="24"/>
        </w:rPr>
        <w:t>электрокотельных</w:t>
      </w:r>
      <w:proofErr w:type="spellEnd"/>
      <w:r w:rsidRPr="00A66E23">
        <w:rPr>
          <w:rFonts w:ascii="Arial" w:hAnsi="Arial" w:cs="Arial"/>
          <w:sz w:val="24"/>
          <w:szCs w:val="24"/>
        </w:rPr>
        <w:t xml:space="preserve"> на твердое топливо. Срок окупаемости таких мероприятий составляет от трёх до четырёх лет.</w:t>
      </w:r>
    </w:p>
    <w:p w:rsidR="00740C64" w:rsidRPr="00A66E23" w:rsidRDefault="00740C64" w:rsidP="00740C64">
      <w:pPr>
        <w:spacing w:line="24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740C64" w:rsidRPr="00A66E23" w:rsidRDefault="00740C64" w:rsidP="00740C64">
      <w:pPr>
        <w:spacing w:line="24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740C64" w:rsidRPr="00A66E23" w:rsidRDefault="00740C64" w:rsidP="00740C64">
      <w:pPr>
        <w:tabs>
          <w:tab w:val="left" w:pos="702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40C64" w:rsidRPr="00A66E23" w:rsidRDefault="00740C64" w:rsidP="00740C6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Раздел 2. ЦЕЛЬ И ЗАДАЧИ, ЦЕЛЕВЫЕ ПОКАЗАТЕЛИ, СРОКИ</w:t>
      </w:r>
      <w:r w:rsidRPr="00A66E23">
        <w:rPr>
          <w:rFonts w:ascii="Arial" w:hAnsi="Arial" w:cs="Arial"/>
          <w:sz w:val="24"/>
          <w:szCs w:val="24"/>
        </w:rPr>
        <w:br/>
        <w:t>РЕАЛИЗАЦИИ ПОДПРОГРАММЫ</w:t>
      </w:r>
    </w:p>
    <w:p w:rsidR="00740C64" w:rsidRPr="00A66E23" w:rsidRDefault="00740C64" w:rsidP="00740C64">
      <w:pPr>
        <w:jc w:val="both"/>
        <w:rPr>
          <w:rFonts w:ascii="Arial" w:hAnsi="Arial" w:cs="Arial"/>
          <w:b/>
          <w:sz w:val="24"/>
          <w:szCs w:val="24"/>
        </w:rPr>
      </w:pPr>
    </w:p>
    <w:p w:rsidR="00740C64" w:rsidRPr="00A66E23" w:rsidRDefault="00740C64" w:rsidP="00740C64">
      <w:pPr>
        <w:widowControl w:val="0"/>
        <w:ind w:firstLine="540"/>
        <w:jc w:val="both"/>
        <w:outlineLvl w:val="4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Целью подпрограммы является  -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комплекса.</w:t>
      </w:r>
    </w:p>
    <w:p w:rsidR="00740C64" w:rsidRPr="00A66E23" w:rsidRDefault="00740C64" w:rsidP="00740C64">
      <w:pPr>
        <w:widowControl w:val="0"/>
        <w:ind w:firstLine="540"/>
        <w:jc w:val="both"/>
        <w:outlineLvl w:val="4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Достижение цели подпрограммы возможно посредством решения задачи по повышению устойчивости и эффективности работы  объектов жизнеобеспечения.</w:t>
      </w:r>
    </w:p>
    <w:p w:rsidR="00740C64" w:rsidRPr="00A66E23" w:rsidRDefault="00740C64" w:rsidP="00740C64">
      <w:pPr>
        <w:widowControl w:val="0"/>
        <w:ind w:firstLine="540"/>
        <w:jc w:val="both"/>
        <w:outlineLvl w:val="4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740C64" w:rsidRPr="00A66E23" w:rsidRDefault="00740C64" w:rsidP="00740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740C64" w:rsidRPr="00A66E23" w:rsidRDefault="00740C64" w:rsidP="00740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740C64" w:rsidRPr="00A66E23" w:rsidRDefault="00740C64" w:rsidP="00740C64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740C64" w:rsidRPr="00A66E23" w:rsidRDefault="00740C64" w:rsidP="00740C6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Срок реализации  муниципальной подпрограммы: 2015 – 20</w:t>
      </w:r>
      <w:r w:rsidR="002C1D41">
        <w:rPr>
          <w:rFonts w:ascii="Arial" w:hAnsi="Arial" w:cs="Arial"/>
          <w:sz w:val="24"/>
          <w:szCs w:val="24"/>
        </w:rPr>
        <w:t>20</w:t>
      </w:r>
      <w:r w:rsidRPr="00A66E23">
        <w:rPr>
          <w:rFonts w:ascii="Arial" w:hAnsi="Arial" w:cs="Arial"/>
          <w:sz w:val="24"/>
          <w:szCs w:val="24"/>
        </w:rPr>
        <w:t xml:space="preserve"> годы.</w:t>
      </w:r>
    </w:p>
    <w:p w:rsidR="00740C64" w:rsidRPr="00A66E23" w:rsidRDefault="00740C64" w:rsidP="00740C64">
      <w:pPr>
        <w:jc w:val="both"/>
        <w:rPr>
          <w:rFonts w:ascii="Arial" w:hAnsi="Arial" w:cs="Arial"/>
          <w:b/>
          <w:sz w:val="24"/>
          <w:szCs w:val="24"/>
        </w:rPr>
      </w:pPr>
    </w:p>
    <w:p w:rsidR="00740C64" w:rsidRPr="00A66E23" w:rsidRDefault="00740C64" w:rsidP="00740C6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Раздел 3. ПРАВОВОЕ РЕГУЛИРОВАНИЕ ПОДПРОГРАММЫ</w:t>
      </w:r>
    </w:p>
    <w:p w:rsidR="00740C64" w:rsidRPr="00A66E23" w:rsidRDefault="00740C64" w:rsidP="00740C64">
      <w:pPr>
        <w:jc w:val="both"/>
        <w:rPr>
          <w:rFonts w:ascii="Arial" w:hAnsi="Arial" w:cs="Arial"/>
          <w:b/>
          <w:sz w:val="24"/>
          <w:szCs w:val="24"/>
        </w:rPr>
      </w:pPr>
    </w:p>
    <w:p w:rsidR="00740C64" w:rsidRPr="00A66E23" w:rsidRDefault="00740C64" w:rsidP="00740C64">
      <w:pPr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 xml:space="preserve">       Меры государственного регулирования определены следующими нормативно-правовыми актами:</w:t>
      </w:r>
    </w:p>
    <w:p w:rsidR="00740C64" w:rsidRPr="00A66E23" w:rsidRDefault="00740C64" w:rsidP="00740C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740C64" w:rsidRPr="00A66E23" w:rsidRDefault="00740C64" w:rsidP="00740C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2. Федеральный закон от 30.12.2004 г. № 210-ФЗ «Об основах регулирования тарифов организаций коммунального комплекса».</w:t>
      </w:r>
    </w:p>
    <w:p w:rsidR="00740C64" w:rsidRPr="00A66E23" w:rsidRDefault="00740C64" w:rsidP="00740C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color w:val="000000"/>
          <w:sz w:val="24"/>
          <w:szCs w:val="24"/>
        </w:rPr>
        <w:t>3. Федеральный закон от 27.07.2010 г. № 190-ФЗ «О теплоснабжении»;</w:t>
      </w:r>
    </w:p>
    <w:p w:rsidR="00740C64" w:rsidRPr="00A66E23" w:rsidRDefault="00740C64" w:rsidP="00740C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4. Постановление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740C64" w:rsidRPr="00A66E23" w:rsidRDefault="00740C64" w:rsidP="00740C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5. Приказ Минэнерго России от 12.03.2013 № 103 «Об утверждении Правил оценки готовности к отопительному периоду».</w:t>
      </w:r>
    </w:p>
    <w:p w:rsidR="00740C64" w:rsidRPr="00A66E23" w:rsidRDefault="00740C64" w:rsidP="00740C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40C64" w:rsidRPr="00A66E23" w:rsidRDefault="00740C64" w:rsidP="00740C6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Раздел 4. РЕСУРСНОЕ ОБЕСПЕЧЕНИЕ И СИСТЕМА МЕРОПРИЯТИЙ ПОДПРОГРАММЫ</w:t>
      </w:r>
    </w:p>
    <w:p w:rsidR="00740C64" w:rsidRPr="00A66E23" w:rsidRDefault="00740C64" w:rsidP="00740C6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40C64" w:rsidRPr="00A66E23" w:rsidRDefault="00740C64" w:rsidP="00740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A66E23">
        <w:rPr>
          <w:rFonts w:ascii="Arial" w:hAnsi="Arial" w:cs="Arial"/>
          <w:color w:val="0000FF"/>
          <w:sz w:val="24"/>
          <w:szCs w:val="24"/>
        </w:rPr>
        <w:t>.</w:t>
      </w:r>
      <w:r w:rsidRPr="00A66E23">
        <w:rPr>
          <w:rFonts w:ascii="Arial" w:hAnsi="Arial" w:cs="Arial"/>
          <w:sz w:val="24"/>
          <w:szCs w:val="24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740C64" w:rsidRPr="00A66E23" w:rsidRDefault="00740C64" w:rsidP="00740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Система мероприятий подпрограммы включает в себя:</w:t>
      </w:r>
    </w:p>
    <w:p w:rsidR="00740C64" w:rsidRPr="00A66E23" w:rsidRDefault="00740C64" w:rsidP="00740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740C64" w:rsidRPr="00A66E23" w:rsidRDefault="00740C64" w:rsidP="00740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740C64" w:rsidRPr="00A66E23" w:rsidRDefault="00740C64" w:rsidP="00740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40C64" w:rsidRPr="00A66E23" w:rsidRDefault="00740C64" w:rsidP="00740C6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lastRenderedPageBreak/>
        <w:t>Раздел 5. ОЖИДАЕМЫЕ РЕЗУЛЬТАТЫ РЕАЛИЗАЦИИ ПОДПРОГРАММЫ</w:t>
      </w:r>
    </w:p>
    <w:p w:rsidR="00740C64" w:rsidRPr="00A66E23" w:rsidRDefault="00740C64" w:rsidP="00740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40C64" w:rsidRPr="00A66E23" w:rsidRDefault="00740C64" w:rsidP="00740C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Реализация муниципальной подпрограммы позволит обеспечить:</w:t>
      </w:r>
    </w:p>
    <w:p w:rsidR="00740C64" w:rsidRPr="00A66E23" w:rsidRDefault="00740C64" w:rsidP="00740C6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1.</w:t>
      </w:r>
      <w:r w:rsidRPr="00A66E23">
        <w:rPr>
          <w:rFonts w:ascii="Arial" w:hAnsi="Arial" w:cs="Arial"/>
          <w:sz w:val="24"/>
          <w:szCs w:val="24"/>
        </w:rPr>
        <w:tab/>
        <w:t>Ежегодное получение актов готовности на все котельные муниципального образования (100%).</w:t>
      </w:r>
    </w:p>
    <w:p w:rsidR="00740C64" w:rsidRPr="00A66E23" w:rsidRDefault="00740C64" w:rsidP="00740C6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66E23">
        <w:rPr>
          <w:rFonts w:ascii="Arial" w:hAnsi="Arial" w:cs="Arial"/>
          <w:sz w:val="24"/>
          <w:szCs w:val="24"/>
        </w:rPr>
        <w:t>2.</w:t>
      </w:r>
      <w:r w:rsidRPr="00A66E23">
        <w:rPr>
          <w:rFonts w:ascii="Arial" w:hAnsi="Arial" w:cs="Arial"/>
          <w:sz w:val="24"/>
          <w:szCs w:val="24"/>
        </w:rPr>
        <w:tab/>
        <w:t>Обеспечение к началу 202</w:t>
      </w:r>
      <w:r w:rsidR="002C1D41">
        <w:rPr>
          <w:rFonts w:ascii="Arial" w:hAnsi="Arial" w:cs="Arial"/>
          <w:sz w:val="24"/>
          <w:szCs w:val="24"/>
        </w:rPr>
        <w:t>1</w:t>
      </w:r>
      <w:r w:rsidR="00566A07">
        <w:rPr>
          <w:rFonts w:ascii="Arial" w:hAnsi="Arial" w:cs="Arial"/>
          <w:sz w:val="24"/>
          <w:szCs w:val="24"/>
        </w:rPr>
        <w:t xml:space="preserve"> </w:t>
      </w:r>
      <w:r w:rsidRPr="00A66E23">
        <w:rPr>
          <w:rFonts w:ascii="Arial" w:hAnsi="Arial" w:cs="Arial"/>
          <w:sz w:val="24"/>
          <w:szCs w:val="24"/>
        </w:rPr>
        <w:t>года снижения доли ветхих инженерных сетей на 15%.</w:t>
      </w:r>
    </w:p>
    <w:p w:rsidR="00740C64" w:rsidRPr="00A66E23" w:rsidRDefault="00740C64" w:rsidP="00740C64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F1034" w:rsidRPr="002C1D41" w:rsidRDefault="007F1034" w:rsidP="002C1D4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 w:rsidRPr="002C1D41">
        <w:rPr>
          <w:rFonts w:ascii="Courier New" w:hAnsi="Courier New" w:cs="Courier New"/>
          <w:sz w:val="22"/>
          <w:szCs w:val="22"/>
        </w:rPr>
        <w:t>Приложение № 2</w:t>
      </w:r>
    </w:p>
    <w:p w:rsidR="007F1034" w:rsidRPr="002C1D41" w:rsidRDefault="007F1034" w:rsidP="002C1D4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2C1D41">
        <w:rPr>
          <w:rFonts w:ascii="Courier New" w:hAnsi="Courier New" w:cs="Courier New"/>
          <w:sz w:val="22"/>
          <w:szCs w:val="22"/>
        </w:rPr>
        <w:t xml:space="preserve">к муниципальной программе «Развитие объектов </w:t>
      </w:r>
      <w:r w:rsidRPr="002C1D41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2015-20</w:t>
      </w:r>
      <w:r w:rsidR="002C1D41">
        <w:rPr>
          <w:rFonts w:ascii="Courier New" w:hAnsi="Courier New" w:cs="Courier New"/>
          <w:spacing w:val="-4"/>
          <w:sz w:val="22"/>
          <w:szCs w:val="22"/>
        </w:rPr>
        <w:t>20</w:t>
      </w:r>
      <w:r w:rsidRPr="002C1D41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7F1034" w:rsidRPr="002C1D41" w:rsidRDefault="007F1034" w:rsidP="007F1034">
      <w:pPr>
        <w:jc w:val="both"/>
        <w:rPr>
          <w:rFonts w:ascii="Arial" w:hAnsi="Arial" w:cs="Arial"/>
          <w:b/>
          <w:sz w:val="28"/>
          <w:szCs w:val="28"/>
        </w:rPr>
      </w:pPr>
      <w:r w:rsidRPr="007F1034">
        <w:rPr>
          <w:b/>
          <w:sz w:val="28"/>
          <w:szCs w:val="28"/>
        </w:rPr>
        <w:tab/>
      </w:r>
      <w:r w:rsidRPr="007F1034">
        <w:rPr>
          <w:b/>
          <w:sz w:val="28"/>
          <w:szCs w:val="28"/>
        </w:rPr>
        <w:tab/>
      </w:r>
    </w:p>
    <w:p w:rsidR="007F1034" w:rsidRPr="002C1D41" w:rsidRDefault="007F1034" w:rsidP="007F10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1D41">
        <w:rPr>
          <w:rFonts w:ascii="Arial" w:hAnsi="Arial" w:cs="Arial"/>
          <w:sz w:val="24"/>
          <w:szCs w:val="24"/>
        </w:rPr>
        <w:t>ПАСПОРТ</w:t>
      </w:r>
    </w:p>
    <w:p w:rsidR="007F1034" w:rsidRPr="002C1D41" w:rsidRDefault="007F1034" w:rsidP="007F10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C1D41">
        <w:rPr>
          <w:rFonts w:ascii="Arial" w:hAnsi="Arial" w:cs="Arial"/>
          <w:sz w:val="24"/>
          <w:szCs w:val="24"/>
        </w:rPr>
        <w:t xml:space="preserve">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 w:rsidR="002C1D41" w:rsidRPr="002C1D41">
        <w:rPr>
          <w:rFonts w:ascii="Arial" w:hAnsi="Arial" w:cs="Arial"/>
          <w:sz w:val="24"/>
          <w:szCs w:val="24"/>
        </w:rPr>
        <w:t>НА 2015-2020 ГОДЫ</w:t>
      </w:r>
    </w:p>
    <w:p w:rsidR="007F1034" w:rsidRPr="007F1034" w:rsidRDefault="007F1034" w:rsidP="007F10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40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7F1034" w:rsidRPr="007F1034" w:rsidTr="00855CFA">
        <w:trPr>
          <w:tblCellSpacing w:w="5" w:type="nil"/>
        </w:trPr>
        <w:tc>
          <w:tcPr>
            <w:tcW w:w="3060" w:type="dxa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7F1034" w:rsidRPr="002C1D41" w:rsidRDefault="007F1034" w:rsidP="002C1D4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</w:t>
            </w:r>
            <w:r w:rsidR="002C1D41" w:rsidRPr="002C1D4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F1034" w:rsidRPr="007F1034" w:rsidTr="00855CFA">
        <w:trPr>
          <w:tblCellSpacing w:w="5" w:type="nil"/>
        </w:trPr>
        <w:tc>
          <w:tcPr>
            <w:tcW w:w="3060" w:type="dxa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7F1034" w:rsidRPr="007F1034" w:rsidTr="00855CFA">
        <w:trPr>
          <w:tblCellSpacing w:w="5" w:type="nil"/>
        </w:trPr>
        <w:tc>
          <w:tcPr>
            <w:tcW w:w="3060" w:type="dxa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C1D41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7F1034" w:rsidRPr="007F1034" w:rsidTr="00855CFA">
        <w:trPr>
          <w:tblCellSpacing w:w="5" w:type="nil"/>
        </w:trPr>
        <w:tc>
          <w:tcPr>
            <w:tcW w:w="3060" w:type="dxa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МУП «Прометей», население </w:t>
            </w:r>
            <w:proofErr w:type="spellStart"/>
            <w:r w:rsidRPr="002C1D41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7F1034" w:rsidRPr="007F1034" w:rsidTr="00855CFA">
        <w:trPr>
          <w:tblCellSpacing w:w="5" w:type="nil"/>
        </w:trPr>
        <w:tc>
          <w:tcPr>
            <w:tcW w:w="3060" w:type="dxa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7F1034" w:rsidRPr="002C1D41" w:rsidRDefault="007F1034" w:rsidP="007F1034">
            <w:pPr>
              <w:widowControl w:val="0"/>
              <w:spacing w:before="40" w:after="4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</w:tc>
      </w:tr>
      <w:tr w:rsidR="007F1034" w:rsidRPr="007F1034" w:rsidTr="00855CFA">
        <w:trPr>
          <w:tblCellSpacing w:w="5" w:type="nil"/>
        </w:trPr>
        <w:tc>
          <w:tcPr>
            <w:tcW w:w="3060" w:type="dxa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7F1034" w:rsidRPr="002C1D41" w:rsidRDefault="007F1034" w:rsidP="007F1034">
            <w:pPr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1. </w:t>
            </w:r>
            <w:r w:rsidRPr="002C1D41">
              <w:rPr>
                <w:rFonts w:ascii="Courier New" w:hAnsi="Courier New" w:cs="Courier New"/>
                <w:sz w:val="22"/>
                <w:szCs w:val="22"/>
              </w:rPr>
              <w:t>Снижение энергоемкости в сфере производства и потребления коммунальных услуг.</w:t>
            </w:r>
          </w:p>
        </w:tc>
      </w:tr>
      <w:tr w:rsidR="007F1034" w:rsidRPr="007F1034" w:rsidTr="00855CFA">
        <w:trPr>
          <w:tblCellSpacing w:w="5" w:type="nil"/>
        </w:trPr>
        <w:tc>
          <w:tcPr>
            <w:tcW w:w="3060" w:type="dxa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7F1034" w:rsidRPr="002C1D41" w:rsidRDefault="007F1034" w:rsidP="002C1D4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2015-20</w:t>
            </w:r>
            <w:r w:rsidR="002C1D4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F1034" w:rsidRPr="007F1034" w:rsidTr="00855CFA">
        <w:trPr>
          <w:tblCellSpacing w:w="5" w:type="nil"/>
        </w:trPr>
        <w:tc>
          <w:tcPr>
            <w:tcW w:w="3060" w:type="dxa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</w:t>
            </w:r>
            <w:r w:rsidR="002C1D4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C1D41">
              <w:rPr>
                <w:rFonts w:ascii="Courier New" w:hAnsi="Courier New" w:cs="Courier New"/>
                <w:sz w:val="22"/>
                <w:szCs w:val="22"/>
              </w:rPr>
              <w:t>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7F1034" w:rsidRPr="007F1034" w:rsidTr="00855CFA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2C1D41" w:rsidRDefault="007F1034" w:rsidP="007F1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Всего, тыс.</w:t>
            </w:r>
          </w:p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4440" w:type="dxa"/>
            <w:gridSpan w:val="4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7F1034" w:rsidRPr="007F1034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1D4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2C1D41" w:rsidRPr="007F1034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2C1D41" w:rsidRPr="002C1D41" w:rsidRDefault="002C1D41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C1D41" w:rsidRPr="002C1D41" w:rsidRDefault="002C1D41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</w:tcPr>
          <w:p w:rsidR="002C1D41" w:rsidRPr="002C1D41" w:rsidRDefault="00BC2363" w:rsidP="007F1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1D41">
              <w:rPr>
                <w:rFonts w:ascii="Courier New" w:hAnsi="Courier New" w:cs="Courier New"/>
                <w:sz w:val="22"/>
                <w:szCs w:val="22"/>
              </w:rPr>
              <w:t>94,5</w:t>
            </w:r>
          </w:p>
        </w:tc>
        <w:tc>
          <w:tcPr>
            <w:tcW w:w="1020" w:type="dxa"/>
          </w:tcPr>
          <w:p w:rsidR="002C1D41" w:rsidRPr="002C1D41" w:rsidRDefault="002C1D41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1D41" w:rsidRPr="002C1D41" w:rsidRDefault="002C1D41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1D41" w:rsidRPr="002C1D41" w:rsidRDefault="002C1D41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194,5</w:t>
            </w:r>
          </w:p>
        </w:tc>
        <w:tc>
          <w:tcPr>
            <w:tcW w:w="1380" w:type="dxa"/>
          </w:tcPr>
          <w:p w:rsidR="002C1D41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C2363" w:rsidRPr="007F1034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BC2363" w:rsidRPr="002C1D41" w:rsidRDefault="00BC2363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C2363" w:rsidRPr="002C1D41" w:rsidRDefault="00BC2363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</w:tcPr>
          <w:p w:rsidR="00BC2363" w:rsidRDefault="00BC2363" w:rsidP="00BC2363">
            <w:pPr>
              <w:jc w:val="center"/>
            </w:pPr>
            <w:r w:rsidRPr="00882FB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BC2363" w:rsidRDefault="00BC2363" w:rsidP="00BC2363">
            <w:pPr>
              <w:jc w:val="center"/>
            </w:pPr>
            <w:r w:rsidRPr="005B107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C2363" w:rsidRPr="007F1034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BC2363" w:rsidRPr="002C1D41" w:rsidRDefault="00BC2363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C2363" w:rsidRPr="002C1D41" w:rsidRDefault="00BC2363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</w:tcPr>
          <w:p w:rsidR="00BC2363" w:rsidRDefault="00BC2363" w:rsidP="00BC2363">
            <w:pPr>
              <w:jc w:val="center"/>
            </w:pPr>
            <w:r w:rsidRPr="00882FB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BC2363" w:rsidRDefault="00BC2363" w:rsidP="00BC2363">
            <w:pPr>
              <w:jc w:val="center"/>
            </w:pPr>
            <w:r w:rsidRPr="005B107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C2363" w:rsidRPr="007F1034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BC2363" w:rsidRPr="002C1D41" w:rsidRDefault="00BC2363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C2363" w:rsidRPr="002C1D41" w:rsidRDefault="00BC2363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</w:tcPr>
          <w:p w:rsidR="00BC2363" w:rsidRDefault="00BC2363" w:rsidP="00BC2363">
            <w:pPr>
              <w:jc w:val="center"/>
            </w:pPr>
            <w:r w:rsidRPr="00882FB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BC2363" w:rsidRDefault="00BC2363" w:rsidP="00BC2363">
            <w:pPr>
              <w:jc w:val="center"/>
            </w:pPr>
            <w:r w:rsidRPr="005B107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C2363" w:rsidRPr="007F1034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BC2363" w:rsidRPr="002C1D41" w:rsidRDefault="00BC2363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C2363" w:rsidRPr="002C1D41" w:rsidRDefault="00BC2363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</w:tcPr>
          <w:p w:rsidR="00BC2363" w:rsidRDefault="00BC2363" w:rsidP="00BC2363">
            <w:pPr>
              <w:jc w:val="center"/>
            </w:pPr>
            <w:r w:rsidRPr="00882FB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BC2363" w:rsidRDefault="00BC2363" w:rsidP="00BC2363">
            <w:pPr>
              <w:jc w:val="center"/>
            </w:pPr>
            <w:r w:rsidRPr="005B107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C2363" w:rsidRPr="007F1034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BC2363" w:rsidRPr="002C1D41" w:rsidRDefault="00BC2363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C2363" w:rsidRPr="002C1D41" w:rsidRDefault="00BC2363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020" w:type="dxa"/>
          </w:tcPr>
          <w:p w:rsidR="00BC2363" w:rsidRDefault="00BC2363" w:rsidP="00BC2363">
            <w:pPr>
              <w:jc w:val="center"/>
            </w:pPr>
            <w:r w:rsidRPr="00882FB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BC2363" w:rsidRDefault="00BC2363" w:rsidP="00BC2363">
            <w:pPr>
              <w:jc w:val="center"/>
            </w:pPr>
            <w:r w:rsidRPr="005B107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C2363" w:rsidRPr="007F1034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BC2363" w:rsidRPr="002C1D41" w:rsidRDefault="00BC2363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BC2363" w:rsidRPr="002C1D41" w:rsidRDefault="00BC2363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C1D4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BC2363" w:rsidRPr="002C1D41" w:rsidRDefault="00BC2363" w:rsidP="007F1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794,5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BC2363" w:rsidRPr="002C1D41" w:rsidRDefault="00BC2363" w:rsidP="002B7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194,5</w:t>
            </w:r>
          </w:p>
        </w:tc>
        <w:tc>
          <w:tcPr>
            <w:tcW w:w="1380" w:type="dxa"/>
          </w:tcPr>
          <w:p w:rsidR="00BC2363" w:rsidRDefault="00BC2363" w:rsidP="00BC2363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5B1071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7F1034" w:rsidRPr="007F1034" w:rsidTr="00855CFA">
        <w:trPr>
          <w:trHeight w:val="918"/>
          <w:tblCellSpacing w:w="5" w:type="nil"/>
        </w:trPr>
        <w:tc>
          <w:tcPr>
            <w:tcW w:w="3060" w:type="dxa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7F1034" w:rsidRPr="002C1D41" w:rsidRDefault="007F1034" w:rsidP="007F1034">
            <w:pPr>
              <w:numPr>
                <w:ilvl w:val="0"/>
                <w:numId w:val="3"/>
              </w:numPr>
              <w:tabs>
                <w:tab w:val="left" w:pos="194"/>
                <w:tab w:val="left" w:pos="374"/>
              </w:tabs>
              <w:ind w:right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2C1D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7F1034" w:rsidRPr="002C1D41" w:rsidRDefault="007F1034" w:rsidP="007F1034">
            <w:pPr>
              <w:numPr>
                <w:ilvl w:val="0"/>
                <w:numId w:val="3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приборами учёта энергоресурсов и воды.</w:t>
            </w:r>
          </w:p>
        </w:tc>
      </w:tr>
      <w:tr w:rsidR="007F1034" w:rsidRPr="007F1034" w:rsidTr="00855CFA">
        <w:trPr>
          <w:trHeight w:val="918"/>
          <w:tblCellSpacing w:w="5" w:type="nil"/>
        </w:trPr>
        <w:tc>
          <w:tcPr>
            <w:tcW w:w="3060" w:type="dxa"/>
          </w:tcPr>
          <w:p w:rsidR="007F1034" w:rsidRPr="002C1D41" w:rsidRDefault="007F1034" w:rsidP="007F10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7F1034" w:rsidRPr="002C1D41" w:rsidRDefault="007F1034" w:rsidP="007F1034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1D4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2C1D41" w:rsidRPr="009A1F9B" w:rsidRDefault="002C1D41" w:rsidP="007F1034">
      <w:pPr>
        <w:jc w:val="center"/>
        <w:rPr>
          <w:rFonts w:ascii="Arial" w:hAnsi="Arial" w:cs="Arial"/>
          <w:sz w:val="24"/>
          <w:szCs w:val="24"/>
        </w:rPr>
      </w:pPr>
    </w:p>
    <w:p w:rsidR="007F1034" w:rsidRPr="009A1F9B" w:rsidRDefault="007F1034" w:rsidP="007F1034">
      <w:pPr>
        <w:jc w:val="center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 xml:space="preserve">Раздел 1.  ХАРАКТЕРИСТИКА СИТУАЦИИ В СФЕРЕ ЭНЕРГОСБЕРЕЖЕНИЯ </w:t>
      </w:r>
    </w:p>
    <w:p w:rsidR="007F1034" w:rsidRPr="009A1F9B" w:rsidRDefault="007F1034" w:rsidP="007F1034">
      <w:pPr>
        <w:jc w:val="center"/>
        <w:rPr>
          <w:rFonts w:ascii="Arial" w:hAnsi="Arial" w:cs="Arial"/>
          <w:sz w:val="24"/>
          <w:szCs w:val="24"/>
        </w:rPr>
      </w:pPr>
    </w:p>
    <w:p w:rsidR="007F1034" w:rsidRPr="009A1F9B" w:rsidRDefault="007F1034" w:rsidP="007F10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pacing w:val="4"/>
          <w:sz w:val="24"/>
          <w:szCs w:val="24"/>
        </w:rPr>
        <w:t xml:space="preserve">Подпрограмма </w:t>
      </w:r>
      <w:r w:rsidRPr="009A1F9B">
        <w:rPr>
          <w:rFonts w:ascii="Arial" w:hAnsi="Arial" w:cs="Arial"/>
          <w:sz w:val="24"/>
          <w:szCs w:val="24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</w:t>
      </w:r>
      <w:proofErr w:type="spellStart"/>
      <w:r w:rsidRPr="009A1F9B">
        <w:rPr>
          <w:rFonts w:ascii="Arial" w:hAnsi="Arial" w:cs="Arial"/>
          <w:sz w:val="24"/>
          <w:szCs w:val="24"/>
        </w:rPr>
        <w:t>Покоснинском</w:t>
      </w:r>
      <w:proofErr w:type="spellEnd"/>
      <w:r w:rsidRPr="009A1F9B">
        <w:rPr>
          <w:rFonts w:ascii="Arial" w:hAnsi="Arial" w:cs="Arial"/>
          <w:sz w:val="24"/>
          <w:szCs w:val="24"/>
        </w:rPr>
        <w:t xml:space="preserve"> муниципальном образовании, в том числе оснащение объектов бюджетной сферы и коммунального назначения приборами учета энергоресурсов и воды;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7F1034" w:rsidRPr="009A1F9B" w:rsidRDefault="007F1034" w:rsidP="007F10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</w:t>
      </w:r>
      <w:proofErr w:type="gramStart"/>
      <w:r w:rsidRPr="009A1F9B">
        <w:rPr>
          <w:rFonts w:ascii="Arial" w:hAnsi="Arial" w:cs="Arial"/>
          <w:sz w:val="24"/>
          <w:szCs w:val="24"/>
        </w:rPr>
        <w:t>контроля за</w:t>
      </w:r>
      <w:proofErr w:type="gramEnd"/>
      <w:r w:rsidRPr="009A1F9B">
        <w:rPr>
          <w:rFonts w:ascii="Arial" w:hAnsi="Arial" w:cs="Arial"/>
          <w:sz w:val="24"/>
          <w:szCs w:val="24"/>
        </w:rPr>
        <w:t xml:space="preserve"> объ</w:t>
      </w:r>
      <w:r w:rsidR="009A1F9B">
        <w:rPr>
          <w:rFonts w:ascii="Arial" w:hAnsi="Arial" w:cs="Arial"/>
          <w:sz w:val="24"/>
          <w:szCs w:val="24"/>
        </w:rPr>
        <w:t>ё</w:t>
      </w:r>
      <w:r w:rsidRPr="009A1F9B">
        <w:rPr>
          <w:rFonts w:ascii="Arial" w:hAnsi="Arial" w:cs="Arial"/>
          <w:sz w:val="24"/>
          <w:szCs w:val="24"/>
        </w:rPr>
        <w:t xml:space="preserve">мами расходования энергоресурсов и проведение мероприятий по снижению расходов энергоресурсов и воды.  </w:t>
      </w:r>
    </w:p>
    <w:p w:rsidR="007F1034" w:rsidRPr="009A1F9B" w:rsidRDefault="007F1034" w:rsidP="007F10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F1034" w:rsidRPr="009A1F9B" w:rsidRDefault="007F1034" w:rsidP="007F1034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>Раздел 2.  ЦЕЛЬ И ЗАДАЧИ, ЦЕЛЕВЫЕ ПОКАЗАТЕЛИ, СРОКИ</w:t>
      </w:r>
      <w:r w:rsidRPr="009A1F9B">
        <w:rPr>
          <w:rFonts w:ascii="Arial" w:hAnsi="Arial" w:cs="Arial"/>
          <w:b/>
          <w:sz w:val="24"/>
          <w:szCs w:val="24"/>
        </w:rPr>
        <w:t xml:space="preserve"> </w:t>
      </w:r>
      <w:r w:rsidRPr="009A1F9B">
        <w:rPr>
          <w:rFonts w:ascii="Arial" w:hAnsi="Arial" w:cs="Arial"/>
          <w:sz w:val="24"/>
          <w:szCs w:val="24"/>
        </w:rPr>
        <w:t>РЕАЛИЗАЦИИ ПОДПРОГРАММЫ</w:t>
      </w:r>
    </w:p>
    <w:p w:rsidR="007F1034" w:rsidRPr="009A1F9B" w:rsidRDefault="007F1034" w:rsidP="007F1034">
      <w:pPr>
        <w:jc w:val="both"/>
        <w:rPr>
          <w:rFonts w:ascii="Arial" w:hAnsi="Arial" w:cs="Arial"/>
          <w:b/>
          <w:sz w:val="24"/>
          <w:szCs w:val="24"/>
        </w:rPr>
      </w:pPr>
    </w:p>
    <w:p w:rsidR="007F1034" w:rsidRPr="009A1F9B" w:rsidRDefault="007F1034" w:rsidP="007F1034">
      <w:pPr>
        <w:widowControl w:val="0"/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 xml:space="preserve">Целью подпрограммы является - </w:t>
      </w:r>
      <w:r w:rsidRPr="009A1F9B">
        <w:rPr>
          <w:rFonts w:ascii="Arial" w:hAnsi="Arial" w:cs="Arial"/>
          <w:spacing w:val="-4"/>
          <w:sz w:val="24"/>
          <w:szCs w:val="24"/>
        </w:rPr>
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7F1034" w:rsidRPr="009A1F9B" w:rsidRDefault="007F1034" w:rsidP="007F1034">
      <w:pPr>
        <w:widowControl w:val="0"/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>Достижение цели подпрограммы возможно посредством решения задач по снижению энергоемкости в сфере производства и потребления коммунальных услуг</w:t>
      </w:r>
      <w:r w:rsidRPr="009A1F9B">
        <w:rPr>
          <w:rFonts w:ascii="Arial" w:hAnsi="Arial" w:cs="Arial"/>
          <w:spacing w:val="-4"/>
          <w:sz w:val="24"/>
          <w:szCs w:val="24"/>
        </w:rPr>
        <w:t>.</w:t>
      </w:r>
    </w:p>
    <w:p w:rsidR="007F1034" w:rsidRPr="009A1F9B" w:rsidRDefault="007F1034" w:rsidP="007F10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 xml:space="preserve">Достижение выполнения цели подпрограммы будет характеризоваться: </w:t>
      </w:r>
    </w:p>
    <w:p w:rsidR="007F1034" w:rsidRPr="009A1F9B" w:rsidRDefault="007F1034" w:rsidP="007F10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>- целевыми  показателями оснащённости объ</w:t>
      </w:r>
      <w:r w:rsidR="009A1F9B">
        <w:rPr>
          <w:rFonts w:ascii="Arial" w:hAnsi="Arial" w:cs="Arial"/>
          <w:sz w:val="24"/>
          <w:szCs w:val="24"/>
        </w:rPr>
        <w:t>е</w:t>
      </w:r>
      <w:r w:rsidRPr="009A1F9B">
        <w:rPr>
          <w:rFonts w:ascii="Arial" w:hAnsi="Arial" w:cs="Arial"/>
          <w:sz w:val="24"/>
          <w:szCs w:val="24"/>
        </w:rPr>
        <w:t>ктов бюджетной сферы и жилого фонда приборами учёта энергоресурсов и воды в муниципальном образовании (по видам ресурсов);</w:t>
      </w:r>
    </w:p>
    <w:p w:rsidR="007F1034" w:rsidRPr="009A1F9B" w:rsidRDefault="007F1034" w:rsidP="007F10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7F1034" w:rsidRPr="009A1F9B" w:rsidRDefault="007F1034" w:rsidP="007F10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2015-20</w:t>
      </w:r>
      <w:r w:rsidR="009A1F9B">
        <w:rPr>
          <w:rFonts w:ascii="Arial" w:hAnsi="Arial" w:cs="Arial"/>
          <w:sz w:val="24"/>
          <w:szCs w:val="24"/>
        </w:rPr>
        <w:t>20</w:t>
      </w:r>
      <w:r w:rsidRPr="009A1F9B">
        <w:rPr>
          <w:rFonts w:ascii="Arial" w:hAnsi="Arial" w:cs="Arial"/>
          <w:sz w:val="24"/>
          <w:szCs w:val="24"/>
        </w:rPr>
        <w:t xml:space="preserve"> годы представлены в приложении № 1 к настоящей подпрограмме. </w:t>
      </w:r>
    </w:p>
    <w:p w:rsidR="007F1034" w:rsidRPr="009A1F9B" w:rsidRDefault="007F1034" w:rsidP="007F10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>Срок реализации  муниципальной подпрограммы: 2015 – 20</w:t>
      </w:r>
      <w:r w:rsidR="009A1F9B">
        <w:rPr>
          <w:rFonts w:ascii="Arial" w:hAnsi="Arial" w:cs="Arial"/>
          <w:sz w:val="24"/>
          <w:szCs w:val="24"/>
        </w:rPr>
        <w:t>20</w:t>
      </w:r>
      <w:r w:rsidRPr="009A1F9B">
        <w:rPr>
          <w:rFonts w:ascii="Arial" w:hAnsi="Arial" w:cs="Arial"/>
          <w:sz w:val="24"/>
          <w:szCs w:val="24"/>
        </w:rPr>
        <w:t xml:space="preserve"> годы.</w:t>
      </w:r>
    </w:p>
    <w:p w:rsidR="007F1034" w:rsidRPr="009A1F9B" w:rsidRDefault="007F1034" w:rsidP="007F1034">
      <w:pPr>
        <w:jc w:val="both"/>
        <w:rPr>
          <w:rFonts w:ascii="Arial" w:hAnsi="Arial" w:cs="Arial"/>
          <w:b/>
          <w:sz w:val="24"/>
          <w:szCs w:val="24"/>
        </w:rPr>
      </w:pPr>
    </w:p>
    <w:p w:rsidR="007F1034" w:rsidRPr="009A1F9B" w:rsidRDefault="007F1034" w:rsidP="007F10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lastRenderedPageBreak/>
        <w:t>Раздел 3. ПРАВОВОЕ РЕГУЛИРОВАНИЕ ПОДПРОГРАММЫ</w:t>
      </w:r>
    </w:p>
    <w:p w:rsidR="007F1034" w:rsidRPr="009A1F9B" w:rsidRDefault="007F1034" w:rsidP="007F1034">
      <w:pPr>
        <w:jc w:val="both"/>
        <w:rPr>
          <w:rFonts w:ascii="Arial" w:hAnsi="Arial" w:cs="Arial"/>
          <w:b/>
          <w:sz w:val="24"/>
          <w:szCs w:val="24"/>
        </w:rPr>
      </w:pPr>
    </w:p>
    <w:p w:rsidR="007F1034" w:rsidRPr="009A1F9B" w:rsidRDefault="007F1034" w:rsidP="007F1034">
      <w:pPr>
        <w:jc w:val="both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 xml:space="preserve">       Меры государственного регулирования определены следующими нормативно-правовыми актами:</w:t>
      </w:r>
    </w:p>
    <w:p w:rsidR="007F1034" w:rsidRPr="009A1F9B" w:rsidRDefault="007F1034" w:rsidP="007F1034">
      <w:pPr>
        <w:jc w:val="both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 xml:space="preserve">        1. Федеральный закон от 06.10.2003г. № 131-ФЗ «Об общих принципах организации местного самоуправления в Российской Федерации.</w:t>
      </w:r>
    </w:p>
    <w:p w:rsidR="007F1034" w:rsidRPr="009A1F9B" w:rsidRDefault="007F1034" w:rsidP="007F10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 xml:space="preserve">  2. Федеральный закон от 23.11.2009 г. № 261-ФЗ «Об энергосбережении и о повышении энергетической эффективности</w:t>
      </w:r>
      <w:r w:rsidRPr="009A1F9B">
        <w:rPr>
          <w:rFonts w:ascii="Arial" w:hAnsi="Arial" w:cs="Arial"/>
          <w:spacing w:val="-2"/>
          <w:sz w:val="24"/>
          <w:szCs w:val="24"/>
        </w:rPr>
        <w:t xml:space="preserve"> и о внесении изменений в отдельные законодательные акты </w:t>
      </w:r>
      <w:r w:rsidRPr="009A1F9B">
        <w:rPr>
          <w:rFonts w:ascii="Arial" w:hAnsi="Arial" w:cs="Arial"/>
          <w:sz w:val="24"/>
          <w:szCs w:val="24"/>
        </w:rPr>
        <w:t>Российской Федерации</w:t>
      </w:r>
      <w:r w:rsidRPr="009A1F9B">
        <w:rPr>
          <w:rFonts w:ascii="Arial" w:hAnsi="Arial" w:cs="Arial"/>
          <w:spacing w:val="-2"/>
          <w:sz w:val="24"/>
          <w:szCs w:val="24"/>
        </w:rPr>
        <w:t>».</w:t>
      </w:r>
    </w:p>
    <w:p w:rsidR="007F1034" w:rsidRPr="009A1F9B" w:rsidRDefault="007F1034" w:rsidP="007F10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F1034" w:rsidRPr="009A1F9B" w:rsidRDefault="007F1034" w:rsidP="007F103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>Раздел 4. РЕСУРСНОЕ ОБЕСПЕЧЕНИЕ И СИСТЕМА МЕРОПРИЯТИЙ ПОДПРОГРАММЫ</w:t>
      </w:r>
    </w:p>
    <w:p w:rsidR="007F1034" w:rsidRPr="009A1F9B" w:rsidRDefault="007F1034" w:rsidP="007F103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F1034" w:rsidRPr="009A1F9B" w:rsidRDefault="007F1034" w:rsidP="007F10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подпрограмме. Источниками финансирования мероприятий подпрограммы являются: средства бюджета всех уровней и внебюджетные средства.</w:t>
      </w:r>
    </w:p>
    <w:p w:rsidR="007F1034" w:rsidRPr="009A1F9B" w:rsidRDefault="007F1034" w:rsidP="007F10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7F1034" w:rsidRPr="009A1F9B" w:rsidRDefault="007F1034" w:rsidP="007F10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F1034" w:rsidRPr="009A1F9B" w:rsidRDefault="007F1034" w:rsidP="007F103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>Раздел 5. ОЖИДАЕМЫЕ РЕЗУЛЬТАТЫ РЕАЛИЗАЦИИ ПОДПРОГРАММЫ</w:t>
      </w:r>
    </w:p>
    <w:p w:rsidR="007F1034" w:rsidRPr="009A1F9B" w:rsidRDefault="007F1034" w:rsidP="007F10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F1034" w:rsidRPr="009A1F9B" w:rsidRDefault="007F1034" w:rsidP="007F10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>Реализация муниципальной подпрограммы позволит обеспечить:</w:t>
      </w:r>
    </w:p>
    <w:p w:rsidR="007F1034" w:rsidRPr="009A1F9B" w:rsidRDefault="007F1034" w:rsidP="007F10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>- оснащение объектов бюджетной сферы, жилого фонда и коммунального назначения приборами учёта энергоресурсов и воды;</w:t>
      </w:r>
    </w:p>
    <w:p w:rsidR="007F1034" w:rsidRPr="009A1F9B" w:rsidRDefault="007F1034" w:rsidP="007F10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A1F9B">
        <w:rPr>
          <w:rFonts w:ascii="Arial" w:hAnsi="Arial" w:cs="Arial"/>
          <w:sz w:val="24"/>
          <w:szCs w:val="24"/>
        </w:rPr>
        <w:t>- к началу 202</w:t>
      </w:r>
      <w:r w:rsidR="009A1F9B">
        <w:rPr>
          <w:rFonts w:ascii="Arial" w:hAnsi="Arial" w:cs="Arial"/>
          <w:sz w:val="24"/>
          <w:szCs w:val="24"/>
        </w:rPr>
        <w:t>1</w:t>
      </w:r>
      <w:r w:rsidRPr="009A1F9B">
        <w:rPr>
          <w:rFonts w:ascii="Arial" w:hAnsi="Arial" w:cs="Arial"/>
          <w:sz w:val="24"/>
          <w:szCs w:val="24"/>
        </w:rPr>
        <w:t xml:space="preserve"> года снижение расхода энергоресурсов и воды на 15 % в сравнении с расходом энергоресурсов и воды в 2014 году.</w:t>
      </w:r>
    </w:p>
    <w:p w:rsidR="007F1034" w:rsidRPr="009A1F9B" w:rsidRDefault="007F1034" w:rsidP="007F10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96567" w:rsidRPr="002B7A2A" w:rsidRDefault="00C96567" w:rsidP="002B7A2A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 w:rsidRPr="002B7A2A">
        <w:rPr>
          <w:rFonts w:ascii="Courier New" w:hAnsi="Courier New" w:cs="Courier New"/>
          <w:sz w:val="22"/>
          <w:szCs w:val="22"/>
        </w:rPr>
        <w:t>Приложение № 3</w:t>
      </w:r>
    </w:p>
    <w:p w:rsidR="00C96567" w:rsidRPr="002B7A2A" w:rsidRDefault="00C96567" w:rsidP="002B7A2A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2B7A2A">
        <w:rPr>
          <w:rFonts w:ascii="Courier New" w:hAnsi="Courier New" w:cs="Courier New"/>
          <w:sz w:val="22"/>
          <w:szCs w:val="22"/>
        </w:rPr>
        <w:t xml:space="preserve">к муниципальной программе «Развитие объектов </w:t>
      </w:r>
      <w:r w:rsidRPr="002B7A2A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2015-20</w:t>
      </w:r>
      <w:r w:rsidR="002B7A2A">
        <w:rPr>
          <w:rFonts w:ascii="Courier New" w:hAnsi="Courier New" w:cs="Courier New"/>
          <w:spacing w:val="-4"/>
          <w:sz w:val="22"/>
          <w:szCs w:val="22"/>
        </w:rPr>
        <w:t>20</w:t>
      </w:r>
      <w:r w:rsidRPr="002B7A2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C96567" w:rsidRPr="00C96567" w:rsidRDefault="00C96567" w:rsidP="00C96567">
      <w:pPr>
        <w:jc w:val="both"/>
        <w:rPr>
          <w:b/>
        </w:rPr>
      </w:pPr>
      <w:r w:rsidRPr="00C96567">
        <w:rPr>
          <w:b/>
          <w:sz w:val="28"/>
          <w:szCs w:val="28"/>
        </w:rPr>
        <w:tab/>
      </w:r>
      <w:r w:rsidRPr="00C96567">
        <w:rPr>
          <w:b/>
        </w:rPr>
        <w:tab/>
      </w:r>
    </w:p>
    <w:p w:rsidR="00C96567" w:rsidRPr="002B7A2A" w:rsidRDefault="00C96567" w:rsidP="00C965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7A2A">
        <w:rPr>
          <w:rFonts w:ascii="Arial" w:hAnsi="Arial" w:cs="Arial"/>
          <w:sz w:val="24"/>
          <w:szCs w:val="24"/>
        </w:rPr>
        <w:t>ПАСПОРТ</w:t>
      </w:r>
    </w:p>
    <w:p w:rsidR="002B7A2A" w:rsidRPr="002B7A2A" w:rsidRDefault="00C96567" w:rsidP="00C965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7A2A">
        <w:rPr>
          <w:rFonts w:ascii="Arial" w:hAnsi="Arial" w:cs="Arial"/>
          <w:sz w:val="24"/>
          <w:szCs w:val="24"/>
        </w:rPr>
        <w:t>ПОДПРОГРАММЫ «БЛАГОУСТРОЙСТВО» МУНИЦИПАЛЬНОЙ ПРОГРАММЫ «РАЗВИТИЕ ОБЪЕКТОВ КОММУАЛЬНОЙ ИНФРАСТРУКТУРЫ»</w:t>
      </w:r>
    </w:p>
    <w:p w:rsidR="00C96567" w:rsidRPr="002B7A2A" w:rsidRDefault="00C96567" w:rsidP="00C965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7A2A">
        <w:rPr>
          <w:rFonts w:ascii="Arial" w:hAnsi="Arial" w:cs="Arial"/>
          <w:sz w:val="24"/>
          <w:szCs w:val="24"/>
        </w:rPr>
        <w:t xml:space="preserve"> </w:t>
      </w:r>
      <w:r w:rsidR="002B7A2A" w:rsidRPr="002B7A2A">
        <w:rPr>
          <w:rFonts w:ascii="Arial" w:hAnsi="Arial" w:cs="Arial"/>
          <w:sz w:val="24"/>
          <w:szCs w:val="24"/>
        </w:rPr>
        <w:t>НА 2015-20</w:t>
      </w:r>
      <w:r w:rsidR="002B7A2A">
        <w:rPr>
          <w:rFonts w:ascii="Arial" w:hAnsi="Arial" w:cs="Arial"/>
          <w:sz w:val="24"/>
          <w:szCs w:val="24"/>
        </w:rPr>
        <w:t xml:space="preserve">20 </w:t>
      </w:r>
      <w:r w:rsidR="002B7A2A" w:rsidRPr="002B7A2A">
        <w:rPr>
          <w:rFonts w:ascii="Arial" w:hAnsi="Arial" w:cs="Arial"/>
          <w:sz w:val="24"/>
          <w:szCs w:val="24"/>
        </w:rPr>
        <w:t>ГОДЫ</w:t>
      </w:r>
    </w:p>
    <w:p w:rsidR="00C96567" w:rsidRPr="00C96567" w:rsidRDefault="00C96567" w:rsidP="00C96567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C96567" w:rsidRPr="00C96567" w:rsidTr="00855CFA">
        <w:trPr>
          <w:tblCellSpacing w:w="5" w:type="nil"/>
        </w:trPr>
        <w:tc>
          <w:tcPr>
            <w:tcW w:w="3060" w:type="dxa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C96567" w:rsidRPr="002B7A2A" w:rsidRDefault="00C96567" w:rsidP="002B7A2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</w:t>
            </w:r>
            <w:r w:rsidR="002B7A2A" w:rsidRPr="002B7A2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C96567" w:rsidRPr="00C96567" w:rsidTr="00855CFA">
        <w:trPr>
          <w:tblCellSpacing w:w="5" w:type="nil"/>
        </w:trPr>
        <w:tc>
          <w:tcPr>
            <w:tcW w:w="3060" w:type="dxa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C96567" w:rsidRPr="00C96567" w:rsidTr="00855CFA">
        <w:trPr>
          <w:tblCellSpacing w:w="5" w:type="nil"/>
        </w:trPr>
        <w:tc>
          <w:tcPr>
            <w:tcW w:w="3060" w:type="dxa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B7A2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образования</w:t>
            </w:r>
          </w:p>
        </w:tc>
      </w:tr>
      <w:tr w:rsidR="00C96567" w:rsidRPr="00C96567" w:rsidTr="00855CFA">
        <w:trPr>
          <w:tblCellSpacing w:w="5" w:type="nil"/>
        </w:trPr>
        <w:tc>
          <w:tcPr>
            <w:tcW w:w="3060" w:type="dxa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Организации  </w:t>
            </w:r>
            <w:proofErr w:type="spellStart"/>
            <w:r w:rsidRPr="002B7A2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население  </w:t>
            </w:r>
            <w:proofErr w:type="spellStart"/>
            <w:r w:rsidRPr="002B7A2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образования</w:t>
            </w:r>
          </w:p>
        </w:tc>
      </w:tr>
      <w:tr w:rsidR="00C96567" w:rsidRPr="00C96567" w:rsidTr="00855CFA">
        <w:trPr>
          <w:trHeight w:val="544"/>
          <w:tblCellSpacing w:w="5" w:type="nil"/>
        </w:trPr>
        <w:tc>
          <w:tcPr>
            <w:tcW w:w="3060" w:type="dxa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C96567" w:rsidRPr="002B7A2A" w:rsidRDefault="00C96567" w:rsidP="00C96567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Обеспечение комплексного благоустройства территории муниципального образования</w:t>
            </w:r>
          </w:p>
        </w:tc>
      </w:tr>
      <w:tr w:rsidR="00C96567" w:rsidRPr="00C96567" w:rsidTr="00855CFA">
        <w:trPr>
          <w:trHeight w:val="717"/>
          <w:tblCellSpacing w:w="5" w:type="nil"/>
        </w:trPr>
        <w:tc>
          <w:tcPr>
            <w:tcW w:w="3060" w:type="dxa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  </w:t>
            </w:r>
            <w:proofErr w:type="spellStart"/>
            <w:r w:rsidRPr="002B7A2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  МО</w:t>
            </w:r>
          </w:p>
        </w:tc>
      </w:tr>
      <w:tr w:rsidR="00C96567" w:rsidRPr="00C96567" w:rsidTr="00855CFA">
        <w:trPr>
          <w:tblCellSpacing w:w="5" w:type="nil"/>
        </w:trPr>
        <w:tc>
          <w:tcPr>
            <w:tcW w:w="3060" w:type="dxa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C96567" w:rsidRPr="002B7A2A" w:rsidRDefault="00C96567" w:rsidP="002B7A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2015-20</w:t>
            </w:r>
            <w:r w:rsidR="002B7A2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C96567" w:rsidRPr="00C96567" w:rsidTr="00855CFA">
        <w:trPr>
          <w:trHeight w:val="2458"/>
          <w:tblCellSpacing w:w="5" w:type="nil"/>
        </w:trPr>
        <w:tc>
          <w:tcPr>
            <w:tcW w:w="3060" w:type="dxa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C96567" w:rsidRPr="002B7A2A" w:rsidRDefault="00C96567" w:rsidP="00C96567">
            <w:pPr>
              <w:ind w:firstLine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C96567" w:rsidRPr="002B7A2A" w:rsidRDefault="00C96567" w:rsidP="00C96567">
            <w:pPr>
              <w:ind w:firstLine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 к необходимому количеству; </w:t>
            </w:r>
          </w:p>
          <w:p w:rsidR="00C96567" w:rsidRPr="002B7A2A" w:rsidRDefault="00C96567" w:rsidP="00C96567">
            <w:pPr>
              <w:ind w:firstLine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C96567" w:rsidRPr="00C96567" w:rsidTr="00855CFA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Всего, тыс.</w:t>
            </w:r>
          </w:p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4440" w:type="dxa"/>
            <w:gridSpan w:val="4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C96567" w:rsidRPr="00C96567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7A2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2C71FF" w:rsidRPr="00C96567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2231,7</w:t>
            </w: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71FF" w:rsidRPr="002B7A2A" w:rsidRDefault="002C71FF" w:rsidP="00DD3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2231,7</w:t>
            </w:r>
          </w:p>
        </w:tc>
        <w:tc>
          <w:tcPr>
            <w:tcW w:w="138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C71FF" w:rsidRPr="00C96567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2400,4</w:t>
            </w:r>
          </w:p>
        </w:tc>
        <w:tc>
          <w:tcPr>
            <w:tcW w:w="102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71FF" w:rsidRPr="002B7A2A" w:rsidRDefault="002C71FF" w:rsidP="00DD3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2400,4</w:t>
            </w:r>
          </w:p>
        </w:tc>
        <w:tc>
          <w:tcPr>
            <w:tcW w:w="138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C71FF" w:rsidRPr="00C96567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4279,8</w:t>
            </w:r>
          </w:p>
        </w:tc>
        <w:tc>
          <w:tcPr>
            <w:tcW w:w="102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71FF" w:rsidRPr="002B7A2A" w:rsidRDefault="002C71FF" w:rsidP="00DD3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4279,8</w:t>
            </w:r>
          </w:p>
        </w:tc>
        <w:tc>
          <w:tcPr>
            <w:tcW w:w="138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C71FF" w:rsidRPr="00C96567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3408,9</w:t>
            </w:r>
          </w:p>
        </w:tc>
        <w:tc>
          <w:tcPr>
            <w:tcW w:w="102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71FF" w:rsidRPr="002B7A2A" w:rsidRDefault="002C71FF" w:rsidP="00DD3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3408,9</w:t>
            </w:r>
          </w:p>
        </w:tc>
        <w:tc>
          <w:tcPr>
            <w:tcW w:w="138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C71FF" w:rsidRPr="00C96567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2389,0</w:t>
            </w:r>
          </w:p>
        </w:tc>
        <w:tc>
          <w:tcPr>
            <w:tcW w:w="102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71FF" w:rsidRPr="002B7A2A" w:rsidRDefault="002C71FF" w:rsidP="00DD3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2389,0</w:t>
            </w:r>
          </w:p>
        </w:tc>
        <w:tc>
          <w:tcPr>
            <w:tcW w:w="138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C71FF" w:rsidRPr="00C96567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2258,4</w:t>
            </w:r>
          </w:p>
        </w:tc>
        <w:tc>
          <w:tcPr>
            <w:tcW w:w="102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71FF" w:rsidRPr="002B7A2A" w:rsidRDefault="002C71FF" w:rsidP="00DD3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2258,4</w:t>
            </w:r>
          </w:p>
        </w:tc>
        <w:tc>
          <w:tcPr>
            <w:tcW w:w="138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C71FF" w:rsidRPr="00C96567" w:rsidTr="00855CFA">
        <w:trPr>
          <w:trHeight w:val="92"/>
          <w:tblCellSpacing w:w="5" w:type="nil"/>
        </w:trPr>
        <w:tc>
          <w:tcPr>
            <w:tcW w:w="3060" w:type="dxa"/>
            <w:vMerge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B7A2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2C71FF" w:rsidRPr="002B7A2A" w:rsidRDefault="002C71FF" w:rsidP="00C96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16968,2</w:t>
            </w:r>
          </w:p>
        </w:tc>
        <w:tc>
          <w:tcPr>
            <w:tcW w:w="102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2C71FF" w:rsidRPr="002B7A2A" w:rsidRDefault="002C71FF" w:rsidP="00DD3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16968,2</w:t>
            </w:r>
          </w:p>
        </w:tc>
        <w:tc>
          <w:tcPr>
            <w:tcW w:w="1380" w:type="dxa"/>
          </w:tcPr>
          <w:p w:rsidR="002C71FF" w:rsidRPr="002B7A2A" w:rsidRDefault="002C71FF" w:rsidP="00B61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96567" w:rsidRPr="00C96567" w:rsidTr="00855CFA">
        <w:trPr>
          <w:trHeight w:val="400"/>
          <w:tblCellSpacing w:w="5" w:type="nil"/>
        </w:trPr>
        <w:tc>
          <w:tcPr>
            <w:tcW w:w="3060" w:type="dxa"/>
          </w:tcPr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C96567" w:rsidRPr="002B7A2A" w:rsidRDefault="00C96567" w:rsidP="00C9656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</w:t>
            </w:r>
            <w:r w:rsidR="009140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 года обеспечить:</w:t>
            </w:r>
          </w:p>
          <w:p w:rsidR="00C96567" w:rsidRPr="002B7A2A" w:rsidRDefault="00C96567" w:rsidP="00C96567">
            <w:pPr>
              <w:ind w:firstLine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24%; </w:t>
            </w:r>
          </w:p>
          <w:p w:rsidR="00C96567" w:rsidRPr="002B7A2A" w:rsidRDefault="00C96567" w:rsidP="00C96567">
            <w:pPr>
              <w:ind w:firstLine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- </w:t>
            </w:r>
            <w:r w:rsidR="00914056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2B7A2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C96567" w:rsidRPr="002B7A2A" w:rsidRDefault="00C96567" w:rsidP="00C96567">
            <w:pPr>
              <w:ind w:firstLine="10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</w:t>
            </w:r>
            <w:r w:rsidR="00914056">
              <w:rPr>
                <w:rFonts w:ascii="Courier New" w:hAnsi="Courier New" w:cs="Courier New"/>
                <w:sz w:val="22"/>
                <w:szCs w:val="22"/>
              </w:rPr>
              <w:t>нктах дорог с твёрдым покрытием</w:t>
            </w:r>
            <w:r w:rsidRPr="002B7A2A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C96567" w:rsidRPr="002B7A2A" w:rsidRDefault="00C96567" w:rsidP="00C96567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  <w:sz w:val="22"/>
                <w:szCs w:val="22"/>
              </w:rPr>
            </w:pPr>
            <w:r w:rsidRPr="002B7A2A">
              <w:rPr>
                <w:rFonts w:ascii="Courier New" w:hAnsi="Courier New" w:cs="Courier New"/>
                <w:sz w:val="22"/>
                <w:szCs w:val="22"/>
              </w:rPr>
              <w:t xml:space="preserve">4. Наличие  свидетельства 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2B7A2A" w:rsidRPr="00914056" w:rsidRDefault="002B7A2A" w:rsidP="00C96567">
      <w:pPr>
        <w:widowControl w:val="0"/>
        <w:spacing w:line="100" w:lineRule="atLeast"/>
        <w:ind w:right="-285"/>
        <w:jc w:val="center"/>
        <w:rPr>
          <w:rFonts w:ascii="Arial" w:hAnsi="Arial" w:cs="Arial"/>
          <w:sz w:val="24"/>
          <w:szCs w:val="24"/>
        </w:rPr>
      </w:pPr>
    </w:p>
    <w:p w:rsidR="00C96567" w:rsidRPr="00914056" w:rsidRDefault="00C96567" w:rsidP="00C96567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z w:val="24"/>
          <w:szCs w:val="24"/>
          <w:shd w:val="clear" w:color="auto" w:fill="FFFFFF"/>
        </w:rPr>
      </w:pPr>
      <w:r w:rsidRPr="00914056">
        <w:rPr>
          <w:rFonts w:ascii="Arial" w:hAnsi="Arial" w:cs="Arial"/>
          <w:sz w:val="24"/>
          <w:szCs w:val="24"/>
        </w:rPr>
        <w:t xml:space="preserve">Раздел 1.  </w:t>
      </w:r>
      <w:r w:rsidRPr="00914056">
        <w:rPr>
          <w:rFonts w:ascii="Arial" w:hAnsi="Arial" w:cs="Arial"/>
          <w:kern w:val="1"/>
          <w:sz w:val="24"/>
          <w:szCs w:val="24"/>
        </w:rPr>
        <w:t>ХАРАКТЕРИСТИКА ТЕКУЩ</w:t>
      </w:r>
      <w:r w:rsidRPr="00914056">
        <w:rPr>
          <w:rFonts w:ascii="Arial" w:hAnsi="Arial" w:cs="Arial"/>
          <w:kern w:val="1"/>
          <w:sz w:val="24"/>
          <w:szCs w:val="24"/>
          <w:shd w:val="clear" w:color="auto" w:fill="FFFFFF"/>
        </w:rPr>
        <w:t>ЕГО СОСТОЯНИЯ СФЕРЫ РЕАЛИЗАЦИИ ПОДПРОГРАММЫ</w:t>
      </w:r>
    </w:p>
    <w:p w:rsidR="00C96567" w:rsidRPr="00914056" w:rsidRDefault="00C96567" w:rsidP="00C96567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z w:val="24"/>
          <w:szCs w:val="24"/>
          <w:shd w:val="clear" w:color="auto" w:fill="FFFFFF"/>
        </w:rPr>
      </w:pPr>
    </w:p>
    <w:p w:rsidR="00C96567" w:rsidRPr="00914056" w:rsidRDefault="00C96567" w:rsidP="00C96567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 xml:space="preserve">Благоустройство территории </w:t>
      </w:r>
      <w:r w:rsidRPr="0091405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914056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914056">
        <w:rPr>
          <w:rFonts w:ascii="Arial" w:hAnsi="Arial" w:cs="Arial"/>
          <w:color w:val="0000FF"/>
          <w:sz w:val="24"/>
          <w:szCs w:val="24"/>
        </w:rPr>
        <w:t xml:space="preserve"> </w:t>
      </w:r>
      <w:r w:rsidRPr="00914056">
        <w:rPr>
          <w:rFonts w:ascii="Arial" w:hAnsi="Arial" w:cs="Arial"/>
          <w:sz w:val="24"/>
          <w:szCs w:val="24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C96567" w:rsidRPr="00914056" w:rsidRDefault="00C96567" w:rsidP="00C96567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>Значительная часть территории муниципального образования практически не благоустроена: отсутствуют озеленение, наружное освещение. Поэтому остро стоит вопрос о развитии объектов благоустройства.</w:t>
      </w:r>
    </w:p>
    <w:p w:rsidR="00C96567" w:rsidRPr="00914056" w:rsidRDefault="00C96567" w:rsidP="00C96567">
      <w:pPr>
        <w:widowControl w:val="0"/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 xml:space="preserve">Основная часть дорог муниципального образования требуют текущего и капитального ремонтов, что в значительной мере осложняет их содержание. </w:t>
      </w:r>
    </w:p>
    <w:p w:rsidR="00C96567" w:rsidRPr="00914056" w:rsidRDefault="00C96567" w:rsidP="00C96567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C96567" w:rsidRPr="00914056" w:rsidRDefault="00C96567" w:rsidP="00C96567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 xml:space="preserve">Ежегодно проводятся работы по содержанию объектов благоустройства, замене светильников наружного освещения, очистке территории от мусора, </w:t>
      </w:r>
      <w:r w:rsidRPr="00914056">
        <w:rPr>
          <w:rFonts w:ascii="Arial" w:hAnsi="Arial" w:cs="Arial"/>
          <w:sz w:val="24"/>
          <w:szCs w:val="24"/>
        </w:rPr>
        <w:lastRenderedPageBreak/>
        <w:t>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C96567" w:rsidRPr="00914056" w:rsidRDefault="00C96567" w:rsidP="00C965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C96567" w:rsidRPr="00914056" w:rsidRDefault="00C96567" w:rsidP="00C965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C96567" w:rsidRPr="00914056" w:rsidRDefault="00C96567" w:rsidP="00C965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96567" w:rsidRPr="00914056" w:rsidRDefault="00C96567" w:rsidP="00C96567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>Раздел 2.  ЦЕЛЬ И ЗАДАЧИ, ЦЕЛЕВЫЕ ПОКАЗАТЕЛИ, СРОКИ</w:t>
      </w:r>
      <w:r w:rsidRPr="00914056">
        <w:rPr>
          <w:rFonts w:ascii="Arial" w:hAnsi="Arial" w:cs="Arial"/>
          <w:b/>
          <w:sz w:val="24"/>
          <w:szCs w:val="24"/>
        </w:rPr>
        <w:t xml:space="preserve"> </w:t>
      </w:r>
      <w:r w:rsidRPr="00914056">
        <w:rPr>
          <w:rFonts w:ascii="Arial" w:hAnsi="Arial" w:cs="Arial"/>
          <w:sz w:val="24"/>
          <w:szCs w:val="24"/>
        </w:rPr>
        <w:t>РЕАЛИЗАЦИИ ПОДПРОГРАММЫ</w:t>
      </w:r>
    </w:p>
    <w:p w:rsidR="00C96567" w:rsidRPr="00914056" w:rsidRDefault="00C96567" w:rsidP="00C96567">
      <w:pPr>
        <w:jc w:val="both"/>
        <w:rPr>
          <w:rFonts w:ascii="Arial" w:hAnsi="Arial" w:cs="Arial"/>
          <w:b/>
          <w:sz w:val="24"/>
          <w:szCs w:val="24"/>
        </w:rPr>
      </w:pPr>
    </w:p>
    <w:p w:rsidR="00C96567" w:rsidRPr="00914056" w:rsidRDefault="00C96567" w:rsidP="00C96567">
      <w:pPr>
        <w:widowControl w:val="0"/>
        <w:ind w:firstLine="720"/>
        <w:jc w:val="both"/>
        <w:outlineLvl w:val="4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>Целью подпрограммы является  - обеспечение комплексного благоустройства.</w:t>
      </w:r>
    </w:p>
    <w:p w:rsidR="00C96567" w:rsidRPr="00914056" w:rsidRDefault="00C96567" w:rsidP="00C96567">
      <w:pPr>
        <w:widowControl w:val="0"/>
        <w:ind w:firstLine="720"/>
        <w:jc w:val="both"/>
        <w:outlineLvl w:val="4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 xml:space="preserve">Достижение цели подпрограммы возможно посредством повышения уровня жизни населения  </w:t>
      </w:r>
      <w:proofErr w:type="spellStart"/>
      <w:r w:rsidRPr="00914056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914056">
        <w:rPr>
          <w:rFonts w:ascii="Arial" w:hAnsi="Arial" w:cs="Arial"/>
          <w:sz w:val="24"/>
          <w:szCs w:val="24"/>
        </w:rPr>
        <w:t xml:space="preserve">  МО.</w:t>
      </w:r>
    </w:p>
    <w:p w:rsidR="00C96567" w:rsidRPr="00914056" w:rsidRDefault="00C96567" w:rsidP="00C96567">
      <w:pPr>
        <w:widowControl w:val="0"/>
        <w:ind w:firstLine="720"/>
        <w:jc w:val="both"/>
        <w:outlineLvl w:val="4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>Достижение выполнения цели подпрограммы будет характеризоваться следующими целевыми показателями:</w:t>
      </w:r>
    </w:p>
    <w:p w:rsidR="00C96567" w:rsidRPr="00914056" w:rsidRDefault="00C96567" w:rsidP="00C965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 xml:space="preserve">- процент охвата территории населённых пунктов сетями наружного освещения; </w:t>
      </w:r>
    </w:p>
    <w:p w:rsidR="00C96567" w:rsidRPr="00914056" w:rsidRDefault="00C96567" w:rsidP="00C965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 xml:space="preserve">- процентное отношение фактического количества детских игровых площадок  к необходимому количеству; </w:t>
      </w:r>
    </w:p>
    <w:p w:rsidR="00C96567" w:rsidRPr="00914056" w:rsidRDefault="00C96567" w:rsidP="00C965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 xml:space="preserve">- процентное отношение протяжённости дорог с твёрдым покрытием к общей протяжённости дорог; </w:t>
      </w:r>
    </w:p>
    <w:p w:rsidR="00C96567" w:rsidRPr="00914056" w:rsidRDefault="00C96567" w:rsidP="00C96567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>- наличие  свидетельства  о государственной регистрации права на земельный участок для размещения площадок временного хранения отходов.</w:t>
      </w:r>
    </w:p>
    <w:p w:rsidR="00C96567" w:rsidRPr="00914056" w:rsidRDefault="00C96567" w:rsidP="00C96567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>Сведения о составе и значениях целевых показателей и сведения для расчёта целевых показателей представлены в приложении № 1 к настоящей   подпрограмме.</w:t>
      </w:r>
    </w:p>
    <w:p w:rsidR="00C96567" w:rsidRPr="00914056" w:rsidRDefault="00C96567" w:rsidP="00C965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>Срок реализации  муниципальной подпрограммы: 2015 – 20</w:t>
      </w:r>
      <w:r w:rsidR="002C71FF">
        <w:rPr>
          <w:rFonts w:ascii="Arial" w:hAnsi="Arial" w:cs="Arial"/>
          <w:sz w:val="24"/>
          <w:szCs w:val="24"/>
        </w:rPr>
        <w:t>20</w:t>
      </w:r>
      <w:r w:rsidRPr="00914056">
        <w:rPr>
          <w:rFonts w:ascii="Arial" w:hAnsi="Arial" w:cs="Arial"/>
          <w:sz w:val="24"/>
          <w:szCs w:val="24"/>
        </w:rPr>
        <w:t xml:space="preserve"> годы.</w:t>
      </w:r>
    </w:p>
    <w:p w:rsidR="00C96567" w:rsidRPr="00914056" w:rsidRDefault="00C96567" w:rsidP="00C9656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567" w:rsidRPr="00914056" w:rsidRDefault="00C96567" w:rsidP="00C9656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>Раздел 3. ПРАВОВОЕ РЕГУЛИРОВАНИЕ ПОДПРОГРАММЫ</w:t>
      </w:r>
    </w:p>
    <w:p w:rsidR="00C96567" w:rsidRPr="00914056" w:rsidRDefault="00C96567" w:rsidP="00C96567">
      <w:pPr>
        <w:jc w:val="both"/>
        <w:rPr>
          <w:rFonts w:ascii="Arial" w:hAnsi="Arial" w:cs="Arial"/>
          <w:b/>
          <w:sz w:val="24"/>
          <w:szCs w:val="24"/>
        </w:rPr>
      </w:pPr>
    </w:p>
    <w:p w:rsidR="00C96567" w:rsidRPr="00914056" w:rsidRDefault="00C96567" w:rsidP="00C96567">
      <w:pPr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 xml:space="preserve">       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C96567" w:rsidRPr="00914056" w:rsidRDefault="00C96567" w:rsidP="00C965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96567" w:rsidRPr="00914056" w:rsidRDefault="00C96567" w:rsidP="00C9656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>Раздел 4. РЕСУРСНОЕ ОБЕСПЕЧЕНИЕ И СИСТЕМА МЕРОПРИЯТИЙ ПОДПРОГРАММЫ</w:t>
      </w:r>
    </w:p>
    <w:p w:rsidR="00C96567" w:rsidRPr="00914056" w:rsidRDefault="00C96567" w:rsidP="00C9656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C96567" w:rsidRPr="00914056" w:rsidRDefault="00C96567" w:rsidP="00C965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0" w:history="1">
        <w:r w:rsidRPr="00914056">
          <w:rPr>
            <w:rFonts w:ascii="Arial" w:hAnsi="Arial" w:cs="Arial"/>
            <w:sz w:val="24"/>
            <w:szCs w:val="24"/>
          </w:rPr>
          <w:t xml:space="preserve">приложении  № 2 </w:t>
        </w:r>
      </w:hyperlink>
      <w:r w:rsidRPr="00914056">
        <w:rPr>
          <w:rFonts w:ascii="Arial" w:hAnsi="Arial" w:cs="Arial"/>
          <w:sz w:val="24"/>
          <w:szCs w:val="24"/>
        </w:rPr>
        <w:t xml:space="preserve">к настоящей подпрограмме. </w:t>
      </w:r>
    </w:p>
    <w:p w:rsidR="00C96567" w:rsidRPr="00914056" w:rsidRDefault="00C96567" w:rsidP="00C965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96567" w:rsidRPr="00914056" w:rsidRDefault="00C96567" w:rsidP="00C9656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>Раздел 5. ОЖИДАЕМЫЕ РЕЗУЛЬТАТЫ РЕАЛИЗАЦИИ ПОДПРОГРАММЫ</w:t>
      </w:r>
    </w:p>
    <w:p w:rsidR="00C96567" w:rsidRPr="00914056" w:rsidRDefault="00C96567" w:rsidP="00C965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96567" w:rsidRPr="00914056" w:rsidRDefault="00C96567" w:rsidP="00C965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>Реализация муниципальной подпрограммы позволит обеспечить к началу 2020 года в сравнении с базовым периодом 2014 года:</w:t>
      </w:r>
    </w:p>
    <w:p w:rsidR="00C96567" w:rsidRPr="00914056" w:rsidRDefault="00C96567" w:rsidP="00C965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 xml:space="preserve">- увеличение охвата территории населённых пунктов сетями наружного освещения на 24%; </w:t>
      </w:r>
    </w:p>
    <w:p w:rsidR="00C96567" w:rsidRPr="00914056" w:rsidRDefault="00C96567" w:rsidP="00C9656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 xml:space="preserve"> - количество детских игровых площадок - </w:t>
      </w:r>
      <w:r w:rsidR="00914056" w:rsidRPr="00914056">
        <w:rPr>
          <w:rFonts w:ascii="Arial" w:hAnsi="Arial" w:cs="Arial"/>
          <w:sz w:val="24"/>
          <w:szCs w:val="24"/>
        </w:rPr>
        <w:t>3</w:t>
      </w:r>
      <w:r w:rsidRPr="00914056">
        <w:rPr>
          <w:rFonts w:ascii="Arial" w:hAnsi="Arial" w:cs="Arial"/>
          <w:sz w:val="24"/>
          <w:szCs w:val="24"/>
        </w:rPr>
        <w:t xml:space="preserve"> ед.; </w:t>
      </w:r>
    </w:p>
    <w:p w:rsidR="00C96567" w:rsidRPr="00914056" w:rsidRDefault="00C96567" w:rsidP="00C96567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914056">
        <w:rPr>
          <w:rFonts w:ascii="Arial" w:hAnsi="Arial" w:cs="Arial"/>
          <w:sz w:val="24"/>
          <w:szCs w:val="24"/>
        </w:rPr>
        <w:t xml:space="preserve">- наличие  </w:t>
      </w:r>
      <w:bookmarkStart w:id="2" w:name="_GoBack"/>
      <w:bookmarkEnd w:id="2"/>
      <w:r w:rsidRPr="00914056">
        <w:rPr>
          <w:rFonts w:ascii="Arial" w:hAnsi="Arial" w:cs="Arial"/>
          <w:sz w:val="24"/>
          <w:szCs w:val="24"/>
        </w:rPr>
        <w:t xml:space="preserve">свидетельства  о государственной регистрации права на </w:t>
      </w:r>
      <w:r w:rsidRPr="00914056">
        <w:rPr>
          <w:rFonts w:ascii="Arial" w:hAnsi="Arial" w:cs="Arial"/>
          <w:sz w:val="24"/>
          <w:szCs w:val="24"/>
        </w:rPr>
        <w:lastRenderedPageBreak/>
        <w:t>земельный участок для размещения площадок временного хранения отходов.</w:t>
      </w:r>
    </w:p>
    <w:p w:rsidR="00C96567" w:rsidRPr="00914056" w:rsidRDefault="00C96567" w:rsidP="00C965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96567" w:rsidRPr="00914056" w:rsidRDefault="00C96567" w:rsidP="00C965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96567" w:rsidRPr="00C96567" w:rsidRDefault="00C96567" w:rsidP="00C96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4A5F" w:rsidRDefault="00904A5F" w:rsidP="00904A5F"/>
    <w:p w:rsidR="00904A5F" w:rsidRDefault="00904A5F" w:rsidP="00904A5F">
      <w:pPr>
        <w:sectPr w:rsidR="00904A5F" w:rsidSect="00566A07">
          <w:headerReference w:type="default" r:id="rId11"/>
          <w:pgSz w:w="11906" w:h="16838" w:code="9"/>
          <w:pgMar w:top="1134" w:right="851" w:bottom="1077" w:left="1701" w:header="709" w:footer="709" w:gutter="0"/>
          <w:paperSrc w:first="7"/>
          <w:cols w:space="708"/>
          <w:docGrid w:linePitch="360"/>
        </w:sectPr>
      </w:pPr>
    </w:p>
    <w:p w:rsidR="007F0A28" w:rsidRPr="009F48C9" w:rsidRDefault="007F0A28" w:rsidP="009F48C9">
      <w:pPr>
        <w:widowControl w:val="0"/>
        <w:autoSpaceDE w:val="0"/>
        <w:autoSpaceDN w:val="0"/>
        <w:adjustRightInd w:val="0"/>
        <w:ind w:left="9000" w:hanging="24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9F48C9">
        <w:rPr>
          <w:rFonts w:ascii="Courier New" w:hAnsi="Courier New" w:cs="Courier New"/>
          <w:sz w:val="22"/>
          <w:szCs w:val="22"/>
        </w:rPr>
        <w:lastRenderedPageBreak/>
        <w:t>Приложение №  1</w:t>
      </w:r>
    </w:p>
    <w:p w:rsidR="007F0A28" w:rsidRPr="009F48C9" w:rsidRDefault="007F0A28" w:rsidP="009F48C9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9F48C9">
        <w:rPr>
          <w:rFonts w:ascii="Courier New" w:hAnsi="Courier New" w:cs="Courier New"/>
          <w:sz w:val="22"/>
          <w:szCs w:val="22"/>
        </w:rPr>
        <w:t>к подпрограмме «Подготовка к зиме и модернизация объектов коммунальной инфраструктуры»  муниципальной программы «Развитие объектов коммунальной инфраструктуры» на 2015-20</w:t>
      </w:r>
      <w:r w:rsidR="009F48C9">
        <w:rPr>
          <w:rFonts w:ascii="Courier New" w:hAnsi="Courier New" w:cs="Courier New"/>
          <w:sz w:val="22"/>
          <w:szCs w:val="22"/>
        </w:rPr>
        <w:t>20</w:t>
      </w:r>
      <w:r w:rsidRPr="009F48C9">
        <w:rPr>
          <w:rFonts w:ascii="Courier New" w:hAnsi="Courier New" w:cs="Courier New"/>
          <w:sz w:val="22"/>
          <w:szCs w:val="22"/>
        </w:rPr>
        <w:t xml:space="preserve"> годы</w:t>
      </w:r>
    </w:p>
    <w:p w:rsidR="007F0A28" w:rsidRPr="007F0A28" w:rsidRDefault="007F0A28" w:rsidP="009F48C9">
      <w:pPr>
        <w:widowControl w:val="0"/>
        <w:autoSpaceDE w:val="0"/>
        <w:autoSpaceDN w:val="0"/>
        <w:adjustRightInd w:val="0"/>
        <w:ind w:left="8496"/>
        <w:rPr>
          <w:b/>
          <w:sz w:val="24"/>
          <w:szCs w:val="24"/>
        </w:rPr>
      </w:pPr>
      <w:r w:rsidRPr="007F0A28">
        <w:rPr>
          <w:sz w:val="24"/>
          <w:szCs w:val="24"/>
        </w:rPr>
        <w:tab/>
      </w:r>
    </w:p>
    <w:p w:rsidR="007F0A28" w:rsidRPr="009F48C9" w:rsidRDefault="007F0A28" w:rsidP="007F0A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F48C9">
        <w:rPr>
          <w:rFonts w:ascii="Arial" w:hAnsi="Arial" w:cs="Arial"/>
          <w:b/>
          <w:sz w:val="24"/>
          <w:szCs w:val="24"/>
        </w:rPr>
        <w:t>СВЕДЕНИЯ</w:t>
      </w:r>
    </w:p>
    <w:p w:rsidR="007F0A28" w:rsidRPr="009F48C9" w:rsidRDefault="007F0A28" w:rsidP="007F0A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F48C9">
        <w:rPr>
          <w:rFonts w:ascii="Arial" w:hAnsi="Arial" w:cs="Arial"/>
          <w:b/>
          <w:sz w:val="24"/>
          <w:szCs w:val="24"/>
        </w:rPr>
        <w:t xml:space="preserve">О СОСТАВЕ И ЗНАЧЕНИЯХ ЦЕЛЕВЫХ ПОКАЗАТЕЛЕЙ </w:t>
      </w:r>
      <w:proofErr w:type="gramStart"/>
      <w:r w:rsidRPr="009F48C9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9F48C9">
        <w:rPr>
          <w:rFonts w:ascii="Arial" w:hAnsi="Arial" w:cs="Arial"/>
          <w:b/>
          <w:sz w:val="24"/>
          <w:szCs w:val="24"/>
        </w:rPr>
        <w:t xml:space="preserve"> </w:t>
      </w:r>
    </w:p>
    <w:p w:rsidR="007F0A28" w:rsidRPr="009F48C9" w:rsidRDefault="007F0A28" w:rsidP="007F0A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F48C9">
        <w:rPr>
          <w:rFonts w:ascii="Arial" w:hAnsi="Arial" w:cs="Arial"/>
          <w:b/>
          <w:sz w:val="24"/>
          <w:szCs w:val="24"/>
        </w:rPr>
        <w:t>ПОДПРОГРАММЫ  «ПОДГОТОВКА К ЗИМЕ И МОДЕРНИЗАЦИЯ ОБЪЕКТОВ КОММУНАЛЬНОЙ ИНФРАСТРУКТУРЫ»  МУНИЦИПАЛЬНОЙ ПРОГРАММЫ «РАЗВИТИЕ ОБЪЕКТОВ КОММУНАЛЬНОЙ ИНФРАСТРУКТУРЫ» НА  2015-20</w:t>
      </w:r>
      <w:r w:rsidR="009F48C9" w:rsidRPr="009F48C9">
        <w:rPr>
          <w:rFonts w:ascii="Arial" w:hAnsi="Arial" w:cs="Arial"/>
          <w:b/>
          <w:sz w:val="24"/>
          <w:szCs w:val="24"/>
        </w:rPr>
        <w:t>20</w:t>
      </w:r>
      <w:r w:rsidRPr="009F48C9">
        <w:rPr>
          <w:rFonts w:ascii="Arial" w:hAnsi="Arial" w:cs="Arial"/>
          <w:b/>
          <w:sz w:val="24"/>
          <w:szCs w:val="24"/>
        </w:rPr>
        <w:t xml:space="preserve"> ГОДЫ</w:t>
      </w:r>
    </w:p>
    <w:p w:rsidR="007F0A28" w:rsidRPr="007F0A28" w:rsidRDefault="007F0A28" w:rsidP="007F0A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52"/>
        <w:gridCol w:w="1276"/>
        <w:gridCol w:w="1417"/>
        <w:gridCol w:w="1134"/>
        <w:gridCol w:w="981"/>
        <w:gridCol w:w="1080"/>
        <w:gridCol w:w="1080"/>
        <w:gridCol w:w="1080"/>
        <w:gridCol w:w="1080"/>
      </w:tblGrid>
      <w:tr w:rsidR="007F0A28" w:rsidRPr="007F0A28" w:rsidTr="009F48C9">
        <w:trPr>
          <w:trHeight w:val="360"/>
        </w:trPr>
        <w:tc>
          <w:tcPr>
            <w:tcW w:w="468" w:type="dxa"/>
            <w:vMerge w:val="restart"/>
            <w:shd w:val="clear" w:color="auto" w:fill="auto"/>
          </w:tcPr>
          <w:p w:rsidR="007F0A28" w:rsidRPr="009F48C9" w:rsidRDefault="007F0A28" w:rsidP="007F0A28">
            <w:pPr>
              <w:ind w:left="-18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9F48C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F48C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452" w:type="dxa"/>
            <w:vMerge w:val="restart"/>
            <w:shd w:val="clear" w:color="auto" w:fill="auto"/>
            <w:vAlign w:val="center"/>
          </w:tcPr>
          <w:p w:rsidR="007F0A28" w:rsidRPr="009F48C9" w:rsidRDefault="007F0A28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0A28" w:rsidRPr="009F48C9" w:rsidRDefault="007F0A28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0A28" w:rsidRPr="009F48C9" w:rsidRDefault="007F0A28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6435" w:type="dxa"/>
            <w:gridSpan w:val="6"/>
            <w:shd w:val="clear" w:color="auto" w:fill="auto"/>
          </w:tcPr>
          <w:p w:rsidR="007F0A28" w:rsidRPr="009F48C9" w:rsidRDefault="007F0A28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9F48C9" w:rsidRPr="007F0A28" w:rsidTr="009F48C9">
        <w:tc>
          <w:tcPr>
            <w:tcW w:w="468" w:type="dxa"/>
            <w:vMerge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2" w:type="dxa"/>
            <w:vMerge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981" w:type="dxa"/>
            <w:shd w:val="clear" w:color="auto" w:fill="auto"/>
          </w:tcPr>
          <w:p w:rsidR="009F48C9" w:rsidRPr="009F48C9" w:rsidRDefault="009F48C9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2016г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</w:tr>
      <w:tr w:rsidR="009F48C9" w:rsidRPr="007F0A28" w:rsidTr="009F48C9">
        <w:tc>
          <w:tcPr>
            <w:tcW w:w="468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452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9F48C9" w:rsidRPr="009F48C9" w:rsidRDefault="009F48C9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7F0A28" w:rsidRPr="007F0A28" w:rsidTr="00BC4416">
        <w:trPr>
          <w:trHeight w:val="387"/>
        </w:trPr>
        <w:tc>
          <w:tcPr>
            <w:tcW w:w="15048" w:type="dxa"/>
            <w:gridSpan w:val="10"/>
            <w:shd w:val="clear" w:color="auto" w:fill="auto"/>
          </w:tcPr>
          <w:p w:rsidR="007F0A28" w:rsidRPr="009F48C9" w:rsidRDefault="007F0A28" w:rsidP="007F0A2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9F48C9" w:rsidRPr="007F0A28" w:rsidTr="009F48C9">
        <w:tc>
          <w:tcPr>
            <w:tcW w:w="468" w:type="dxa"/>
            <w:vMerge w:val="restart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452" w:type="dxa"/>
            <w:shd w:val="clear" w:color="auto" w:fill="auto"/>
          </w:tcPr>
          <w:p w:rsidR="009F48C9" w:rsidRPr="009F48C9" w:rsidRDefault="009F48C9" w:rsidP="007F0A28">
            <w:pPr>
              <w:ind w:left="74" w:right="-91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F48C9" w:rsidRPr="009F48C9" w:rsidRDefault="009F48C9" w:rsidP="009F48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C9" w:rsidRPr="009F48C9" w:rsidRDefault="009F48C9" w:rsidP="007F0A2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F48C9" w:rsidRPr="007F0A28" w:rsidTr="009F48C9">
        <w:tc>
          <w:tcPr>
            <w:tcW w:w="468" w:type="dxa"/>
            <w:vMerge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2" w:type="dxa"/>
            <w:shd w:val="clear" w:color="auto" w:fill="auto"/>
          </w:tcPr>
          <w:p w:rsidR="009F48C9" w:rsidRPr="009F48C9" w:rsidRDefault="009F48C9" w:rsidP="007F0A28">
            <w:pPr>
              <w:ind w:left="74" w:right="-91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</w:t>
            </w:r>
            <w:proofErr w:type="gramStart"/>
            <w:r w:rsidRPr="009F48C9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9F48C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F48C9" w:rsidRPr="009F48C9" w:rsidRDefault="009F48C9" w:rsidP="009F48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C9" w:rsidRPr="009F48C9" w:rsidRDefault="009F48C9" w:rsidP="007F0A2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F48C9" w:rsidRPr="007F0A28" w:rsidTr="009F48C9">
        <w:tc>
          <w:tcPr>
            <w:tcW w:w="468" w:type="dxa"/>
            <w:vMerge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2" w:type="dxa"/>
            <w:shd w:val="clear" w:color="auto" w:fill="auto"/>
          </w:tcPr>
          <w:p w:rsidR="009F48C9" w:rsidRPr="009F48C9" w:rsidRDefault="009F48C9" w:rsidP="007F0A28">
            <w:pPr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 (КГ/К*100%)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8C9" w:rsidRPr="009F48C9" w:rsidRDefault="009F48C9" w:rsidP="007F0A2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F48C9" w:rsidRPr="009F48C9" w:rsidRDefault="009F48C9" w:rsidP="009F48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C9" w:rsidRPr="009F48C9" w:rsidRDefault="009F48C9" w:rsidP="007F0A28">
            <w:pPr>
              <w:ind w:firstLine="181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F48C9" w:rsidRPr="007F0A28" w:rsidTr="00743E74">
        <w:trPr>
          <w:trHeight w:val="850"/>
        </w:trPr>
        <w:tc>
          <w:tcPr>
            <w:tcW w:w="468" w:type="dxa"/>
            <w:vMerge w:val="restart"/>
            <w:shd w:val="clear" w:color="auto" w:fill="auto"/>
          </w:tcPr>
          <w:p w:rsidR="009F48C9" w:rsidRPr="009F48C9" w:rsidRDefault="009F48C9" w:rsidP="00B935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452" w:type="dxa"/>
            <w:shd w:val="clear" w:color="auto" w:fill="auto"/>
          </w:tcPr>
          <w:p w:rsidR="009F48C9" w:rsidRPr="009F48C9" w:rsidRDefault="009F48C9" w:rsidP="007F0A28">
            <w:pPr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1276" w:type="dxa"/>
            <w:shd w:val="clear" w:color="auto" w:fill="auto"/>
          </w:tcPr>
          <w:p w:rsidR="009F48C9" w:rsidRPr="009F48C9" w:rsidRDefault="009F48C9" w:rsidP="007F0A2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9F48C9" w:rsidRPr="009F48C9" w:rsidRDefault="009F48C9" w:rsidP="007F0A2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F48C9" w:rsidRPr="009F48C9" w:rsidRDefault="009F48C9" w:rsidP="007F0A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 xml:space="preserve"> 1,733</w:t>
            </w:r>
          </w:p>
        </w:tc>
        <w:tc>
          <w:tcPr>
            <w:tcW w:w="1134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1,733</w:t>
            </w:r>
          </w:p>
        </w:tc>
        <w:tc>
          <w:tcPr>
            <w:tcW w:w="981" w:type="dxa"/>
            <w:shd w:val="clear" w:color="auto" w:fill="auto"/>
          </w:tcPr>
          <w:p w:rsidR="00743E74" w:rsidRPr="009F48C9" w:rsidRDefault="00743E74" w:rsidP="00743E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48C9" w:rsidRDefault="00743E74" w:rsidP="00743E74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1,733</w:t>
            </w:r>
          </w:p>
          <w:p w:rsidR="009F48C9" w:rsidRPr="009F48C9" w:rsidRDefault="009F48C9" w:rsidP="009F48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F48C9" w:rsidRPr="009F48C9" w:rsidRDefault="009F48C9" w:rsidP="007F0A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1,733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48C9" w:rsidRPr="009F48C9" w:rsidRDefault="009F48C9" w:rsidP="007F0A2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1,733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1,733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1,733</w:t>
            </w:r>
          </w:p>
        </w:tc>
      </w:tr>
      <w:tr w:rsidR="00743E74" w:rsidRPr="007F0A28" w:rsidTr="009F48C9">
        <w:tc>
          <w:tcPr>
            <w:tcW w:w="468" w:type="dxa"/>
            <w:vMerge/>
            <w:shd w:val="clear" w:color="auto" w:fill="auto"/>
          </w:tcPr>
          <w:p w:rsidR="00743E74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2" w:type="dxa"/>
            <w:shd w:val="clear" w:color="auto" w:fill="auto"/>
          </w:tcPr>
          <w:p w:rsidR="00743E74" w:rsidRPr="009F48C9" w:rsidRDefault="00743E74" w:rsidP="007F0A28">
            <w:pPr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1276" w:type="dxa"/>
            <w:shd w:val="clear" w:color="auto" w:fill="auto"/>
          </w:tcPr>
          <w:p w:rsidR="00743E74" w:rsidRPr="009F48C9" w:rsidRDefault="00743E74" w:rsidP="007F0A2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743E74" w:rsidRPr="009F48C9" w:rsidRDefault="00743E74" w:rsidP="007F0A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1,386</w:t>
            </w:r>
          </w:p>
        </w:tc>
        <w:tc>
          <w:tcPr>
            <w:tcW w:w="1134" w:type="dxa"/>
            <w:shd w:val="clear" w:color="auto" w:fill="auto"/>
          </w:tcPr>
          <w:p w:rsidR="00743E74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1,011</w:t>
            </w:r>
          </w:p>
        </w:tc>
        <w:tc>
          <w:tcPr>
            <w:tcW w:w="981" w:type="dxa"/>
            <w:shd w:val="clear" w:color="auto" w:fill="auto"/>
          </w:tcPr>
          <w:p w:rsidR="00743E74" w:rsidRPr="009F48C9" w:rsidRDefault="00743E7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0,252</w:t>
            </w:r>
          </w:p>
        </w:tc>
        <w:tc>
          <w:tcPr>
            <w:tcW w:w="1080" w:type="dxa"/>
            <w:shd w:val="clear" w:color="auto" w:fill="auto"/>
          </w:tcPr>
          <w:p w:rsidR="00743E74" w:rsidRPr="009F48C9" w:rsidRDefault="00743E74" w:rsidP="00DD38C4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0,123</w:t>
            </w:r>
          </w:p>
        </w:tc>
        <w:tc>
          <w:tcPr>
            <w:tcW w:w="1080" w:type="dxa"/>
            <w:shd w:val="clear" w:color="auto" w:fill="auto"/>
          </w:tcPr>
          <w:p w:rsidR="00743E74" w:rsidRPr="009F48C9" w:rsidRDefault="00743E7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3E74" w:rsidRPr="009F48C9" w:rsidRDefault="00743E7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743E74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F48C9" w:rsidRPr="007F0A28" w:rsidTr="009F48C9">
        <w:tc>
          <w:tcPr>
            <w:tcW w:w="468" w:type="dxa"/>
            <w:vMerge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2" w:type="dxa"/>
            <w:shd w:val="clear" w:color="auto" w:fill="auto"/>
          </w:tcPr>
          <w:p w:rsidR="009F48C9" w:rsidRPr="009F48C9" w:rsidRDefault="009F48C9" w:rsidP="007F0A28">
            <w:pPr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 xml:space="preserve">Процентная доля протяжённости ветхих тепловых сетей по отношению к общей </w:t>
            </w:r>
            <w:r w:rsidRPr="009F48C9">
              <w:rPr>
                <w:rFonts w:ascii="Courier New" w:hAnsi="Courier New" w:cs="Courier New"/>
                <w:sz w:val="22"/>
                <w:szCs w:val="22"/>
              </w:rPr>
              <w:lastRenderedPageBreak/>
              <w:t>протяжённости тепловых сетей (ПВТС/ПТС*100%)</w:t>
            </w:r>
          </w:p>
        </w:tc>
        <w:tc>
          <w:tcPr>
            <w:tcW w:w="1276" w:type="dxa"/>
            <w:shd w:val="clear" w:color="auto" w:fill="auto"/>
          </w:tcPr>
          <w:p w:rsidR="009F48C9" w:rsidRPr="009F48C9" w:rsidRDefault="009F48C9" w:rsidP="007F0A2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%</w:t>
            </w:r>
          </w:p>
        </w:tc>
        <w:tc>
          <w:tcPr>
            <w:tcW w:w="1417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981" w:type="dxa"/>
            <w:shd w:val="clear" w:color="auto" w:fill="auto"/>
          </w:tcPr>
          <w:p w:rsidR="009F48C9" w:rsidRPr="009F48C9" w:rsidRDefault="00743E74" w:rsidP="009F48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743E74" w:rsidP="007F0A2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F0A28" w:rsidRPr="009F48C9" w:rsidTr="009F48C9">
        <w:tc>
          <w:tcPr>
            <w:tcW w:w="468" w:type="dxa"/>
            <w:vMerge w:val="restart"/>
            <w:shd w:val="clear" w:color="auto" w:fill="auto"/>
          </w:tcPr>
          <w:p w:rsidR="007F0A28" w:rsidRPr="009F48C9" w:rsidRDefault="007F0A28" w:rsidP="007F0A28">
            <w:pPr>
              <w:ind w:left="-18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9F48C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F48C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452" w:type="dxa"/>
            <w:vMerge w:val="restart"/>
            <w:shd w:val="clear" w:color="auto" w:fill="auto"/>
            <w:vAlign w:val="center"/>
          </w:tcPr>
          <w:p w:rsidR="007F0A28" w:rsidRPr="009F48C9" w:rsidRDefault="007F0A28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0A28" w:rsidRPr="009F48C9" w:rsidRDefault="007F0A28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0A28" w:rsidRPr="009F48C9" w:rsidRDefault="007F0A28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  <w:p w:rsidR="007F0A28" w:rsidRPr="009F48C9" w:rsidRDefault="007F0A28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6435" w:type="dxa"/>
            <w:gridSpan w:val="6"/>
            <w:shd w:val="clear" w:color="auto" w:fill="auto"/>
          </w:tcPr>
          <w:p w:rsidR="007F0A28" w:rsidRPr="009F48C9" w:rsidRDefault="007F0A28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743E74" w:rsidRPr="009F48C9" w:rsidTr="00743E74">
        <w:tc>
          <w:tcPr>
            <w:tcW w:w="468" w:type="dxa"/>
            <w:vMerge/>
            <w:shd w:val="clear" w:color="auto" w:fill="auto"/>
          </w:tcPr>
          <w:p w:rsidR="00743E74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2" w:type="dxa"/>
            <w:vMerge/>
            <w:shd w:val="clear" w:color="auto" w:fill="auto"/>
          </w:tcPr>
          <w:p w:rsidR="00743E74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3E74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3E74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43E74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981" w:type="dxa"/>
            <w:shd w:val="clear" w:color="auto" w:fill="auto"/>
          </w:tcPr>
          <w:p w:rsidR="00743E74" w:rsidRPr="009F48C9" w:rsidRDefault="00743E7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2016г</w:t>
            </w:r>
          </w:p>
        </w:tc>
        <w:tc>
          <w:tcPr>
            <w:tcW w:w="1080" w:type="dxa"/>
            <w:shd w:val="clear" w:color="auto" w:fill="auto"/>
          </w:tcPr>
          <w:p w:rsidR="00743E74" w:rsidRPr="009F48C9" w:rsidRDefault="00743E7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080" w:type="dxa"/>
            <w:shd w:val="clear" w:color="auto" w:fill="auto"/>
          </w:tcPr>
          <w:p w:rsidR="00743E74" w:rsidRPr="009F48C9" w:rsidRDefault="00743E7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080" w:type="dxa"/>
            <w:shd w:val="clear" w:color="auto" w:fill="auto"/>
          </w:tcPr>
          <w:p w:rsidR="00743E74" w:rsidRPr="009F48C9" w:rsidRDefault="00743E7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80" w:type="dxa"/>
            <w:shd w:val="clear" w:color="auto" w:fill="auto"/>
          </w:tcPr>
          <w:p w:rsidR="00743E74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</w:tr>
      <w:tr w:rsidR="00743E74" w:rsidRPr="009F48C9" w:rsidTr="00743E74">
        <w:tc>
          <w:tcPr>
            <w:tcW w:w="468" w:type="dxa"/>
            <w:shd w:val="clear" w:color="auto" w:fill="auto"/>
          </w:tcPr>
          <w:p w:rsidR="00743E74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452" w:type="dxa"/>
            <w:shd w:val="clear" w:color="auto" w:fill="auto"/>
          </w:tcPr>
          <w:p w:rsidR="00743E74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3E74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43E74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3E74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43E74" w:rsidRPr="009F48C9" w:rsidRDefault="00743E7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43E74" w:rsidRPr="009F48C9" w:rsidRDefault="00743E7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43E74" w:rsidRPr="009F48C9" w:rsidRDefault="00743E7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743E74" w:rsidRPr="009F48C9" w:rsidRDefault="00743E7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743E74" w:rsidRPr="009F48C9" w:rsidRDefault="00743E74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F48C9" w:rsidRPr="009F48C9" w:rsidTr="00743E74">
        <w:tc>
          <w:tcPr>
            <w:tcW w:w="468" w:type="dxa"/>
            <w:vMerge w:val="restart"/>
            <w:shd w:val="clear" w:color="auto" w:fill="auto"/>
          </w:tcPr>
          <w:p w:rsidR="009F48C9" w:rsidRPr="009F48C9" w:rsidRDefault="009F48C9" w:rsidP="00B935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452" w:type="dxa"/>
            <w:shd w:val="clear" w:color="auto" w:fill="auto"/>
          </w:tcPr>
          <w:p w:rsidR="009F48C9" w:rsidRPr="009F48C9" w:rsidRDefault="009F48C9" w:rsidP="007F0A28">
            <w:pPr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1276" w:type="dxa"/>
            <w:shd w:val="clear" w:color="auto" w:fill="auto"/>
          </w:tcPr>
          <w:p w:rsidR="009F48C9" w:rsidRPr="009F48C9" w:rsidRDefault="009F48C9" w:rsidP="007F0A2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3,405</w:t>
            </w:r>
          </w:p>
        </w:tc>
        <w:tc>
          <w:tcPr>
            <w:tcW w:w="1134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3,405</w:t>
            </w:r>
          </w:p>
        </w:tc>
        <w:tc>
          <w:tcPr>
            <w:tcW w:w="981" w:type="dxa"/>
            <w:shd w:val="clear" w:color="auto" w:fill="auto"/>
          </w:tcPr>
          <w:p w:rsidR="009F48C9" w:rsidRPr="009F48C9" w:rsidRDefault="00743E74" w:rsidP="009F48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3,405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3,405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3,405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3,405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3,405</w:t>
            </w:r>
          </w:p>
        </w:tc>
      </w:tr>
      <w:tr w:rsidR="009F48C9" w:rsidRPr="009F48C9" w:rsidTr="00743E74">
        <w:tc>
          <w:tcPr>
            <w:tcW w:w="468" w:type="dxa"/>
            <w:vMerge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2" w:type="dxa"/>
            <w:shd w:val="clear" w:color="auto" w:fill="auto"/>
          </w:tcPr>
          <w:p w:rsidR="009F48C9" w:rsidRPr="009F48C9" w:rsidRDefault="009F48C9" w:rsidP="007F0A28">
            <w:pPr>
              <w:spacing w:before="60" w:after="60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1276" w:type="dxa"/>
            <w:shd w:val="clear" w:color="auto" w:fill="auto"/>
          </w:tcPr>
          <w:p w:rsidR="009F48C9" w:rsidRPr="009F48C9" w:rsidRDefault="009F48C9" w:rsidP="007F0A2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2,950</w:t>
            </w:r>
          </w:p>
        </w:tc>
        <w:tc>
          <w:tcPr>
            <w:tcW w:w="1134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2,950</w:t>
            </w:r>
          </w:p>
        </w:tc>
        <w:tc>
          <w:tcPr>
            <w:tcW w:w="981" w:type="dxa"/>
            <w:shd w:val="clear" w:color="auto" w:fill="auto"/>
          </w:tcPr>
          <w:p w:rsidR="009F48C9" w:rsidRPr="009F48C9" w:rsidRDefault="00743E74" w:rsidP="009F48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2,950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2,950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F48C9" w:rsidRPr="009F48C9" w:rsidTr="00743E74">
        <w:tc>
          <w:tcPr>
            <w:tcW w:w="468" w:type="dxa"/>
            <w:vMerge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2" w:type="dxa"/>
            <w:shd w:val="clear" w:color="auto" w:fill="auto"/>
          </w:tcPr>
          <w:p w:rsidR="009F48C9" w:rsidRPr="009F48C9" w:rsidRDefault="009F48C9" w:rsidP="007F0A28">
            <w:pPr>
              <w:spacing w:before="60" w:after="60"/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Процентная доля протяжённости ветхих водопроводных сетей по отношению к общей протяжённости водопроводных сетей (ПВВС/ПВС*100%)</w:t>
            </w:r>
          </w:p>
        </w:tc>
        <w:tc>
          <w:tcPr>
            <w:tcW w:w="1276" w:type="dxa"/>
            <w:shd w:val="clear" w:color="auto" w:fill="auto"/>
          </w:tcPr>
          <w:p w:rsidR="009F48C9" w:rsidRPr="009F48C9" w:rsidRDefault="009F48C9" w:rsidP="007F0A2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981" w:type="dxa"/>
            <w:shd w:val="clear" w:color="auto" w:fill="auto"/>
          </w:tcPr>
          <w:p w:rsidR="009F48C9" w:rsidRPr="009F48C9" w:rsidRDefault="00743E74" w:rsidP="009F48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F48C9" w:rsidRPr="009F48C9" w:rsidTr="00743E74">
        <w:tc>
          <w:tcPr>
            <w:tcW w:w="468" w:type="dxa"/>
            <w:vMerge w:val="restart"/>
            <w:shd w:val="clear" w:color="auto" w:fill="auto"/>
          </w:tcPr>
          <w:p w:rsidR="009F48C9" w:rsidRPr="009F48C9" w:rsidRDefault="009F48C9" w:rsidP="00B935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452" w:type="dxa"/>
            <w:shd w:val="clear" w:color="auto" w:fill="auto"/>
          </w:tcPr>
          <w:p w:rsidR="009F48C9" w:rsidRPr="009F48C9" w:rsidRDefault="009F48C9" w:rsidP="007F0A2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1276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81" w:type="dxa"/>
            <w:shd w:val="clear" w:color="auto" w:fill="auto"/>
          </w:tcPr>
          <w:p w:rsidR="009F48C9" w:rsidRPr="009F48C9" w:rsidRDefault="00743E74" w:rsidP="009F48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9F48C9" w:rsidRPr="009F48C9" w:rsidTr="00743E74">
        <w:tc>
          <w:tcPr>
            <w:tcW w:w="468" w:type="dxa"/>
            <w:vMerge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2" w:type="dxa"/>
            <w:shd w:val="clear" w:color="auto" w:fill="auto"/>
          </w:tcPr>
          <w:p w:rsidR="009F48C9" w:rsidRPr="009F48C9" w:rsidRDefault="009F48C9" w:rsidP="007F0A2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1276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981" w:type="dxa"/>
            <w:shd w:val="clear" w:color="auto" w:fill="auto"/>
          </w:tcPr>
          <w:p w:rsidR="009F48C9" w:rsidRPr="009F48C9" w:rsidRDefault="00743E74" w:rsidP="009F48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 xml:space="preserve">0,75 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 xml:space="preserve"> 0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</w:p>
        </w:tc>
      </w:tr>
      <w:tr w:rsidR="009F48C9" w:rsidRPr="009F48C9" w:rsidTr="00743E74">
        <w:tc>
          <w:tcPr>
            <w:tcW w:w="468" w:type="dxa"/>
            <w:vMerge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52" w:type="dxa"/>
            <w:shd w:val="clear" w:color="auto" w:fill="auto"/>
          </w:tcPr>
          <w:p w:rsidR="009F48C9" w:rsidRPr="009F48C9" w:rsidRDefault="009F48C9" w:rsidP="007F0A28">
            <w:pPr>
              <w:spacing w:before="40" w:after="40"/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Процентная доля протяжённости ветхих канализационных сетей по отношению к общей протяжённости канализационных сетей (ПВКС/ПКС*100%)</w:t>
            </w:r>
          </w:p>
        </w:tc>
        <w:tc>
          <w:tcPr>
            <w:tcW w:w="1276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 xml:space="preserve"> 84</w:t>
            </w:r>
          </w:p>
        </w:tc>
        <w:tc>
          <w:tcPr>
            <w:tcW w:w="1134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981" w:type="dxa"/>
            <w:shd w:val="clear" w:color="auto" w:fill="auto"/>
          </w:tcPr>
          <w:p w:rsidR="009F48C9" w:rsidRPr="009F48C9" w:rsidRDefault="00743E74" w:rsidP="009F48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 xml:space="preserve"> 0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</w:p>
        </w:tc>
        <w:tc>
          <w:tcPr>
            <w:tcW w:w="1080" w:type="dxa"/>
            <w:shd w:val="clear" w:color="auto" w:fill="auto"/>
          </w:tcPr>
          <w:p w:rsidR="009F48C9" w:rsidRPr="009F48C9" w:rsidRDefault="009F48C9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8C9">
              <w:rPr>
                <w:rFonts w:ascii="Courier New" w:hAnsi="Courier New" w:cs="Courier New"/>
                <w:sz w:val="22"/>
                <w:szCs w:val="22"/>
              </w:rPr>
              <w:t xml:space="preserve"> 0</w:t>
            </w:r>
          </w:p>
        </w:tc>
      </w:tr>
    </w:tbl>
    <w:p w:rsidR="007F0A28" w:rsidRDefault="007F0A28" w:rsidP="00904A5F">
      <w:pPr>
        <w:widowControl w:val="0"/>
        <w:autoSpaceDE w:val="0"/>
        <w:autoSpaceDN w:val="0"/>
        <w:adjustRightInd w:val="0"/>
        <w:ind w:left="9000" w:hanging="24"/>
        <w:outlineLvl w:val="2"/>
        <w:rPr>
          <w:sz w:val="22"/>
          <w:szCs w:val="22"/>
        </w:rPr>
      </w:pPr>
    </w:p>
    <w:p w:rsidR="00904A5F" w:rsidRPr="00B935E8" w:rsidRDefault="00904A5F" w:rsidP="00B935E8">
      <w:pPr>
        <w:widowControl w:val="0"/>
        <w:autoSpaceDE w:val="0"/>
        <w:autoSpaceDN w:val="0"/>
        <w:adjustRightInd w:val="0"/>
        <w:ind w:left="9000" w:hanging="24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B935E8">
        <w:rPr>
          <w:rFonts w:ascii="Courier New" w:hAnsi="Courier New" w:cs="Courier New"/>
          <w:sz w:val="22"/>
          <w:szCs w:val="22"/>
        </w:rPr>
        <w:t>Приложение №  1</w:t>
      </w:r>
    </w:p>
    <w:p w:rsidR="00904A5F" w:rsidRPr="00B935E8" w:rsidRDefault="00904A5F" w:rsidP="00B935E8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B935E8">
        <w:rPr>
          <w:rFonts w:ascii="Courier New" w:hAnsi="Courier New" w:cs="Courier New"/>
          <w:sz w:val="22"/>
          <w:szCs w:val="22"/>
        </w:rPr>
        <w:t>к подпрограмме «Энергосбережение и повышение энергетической эффективности»  муниципальн</w:t>
      </w:r>
      <w:r w:rsidR="00B935E8">
        <w:rPr>
          <w:rFonts w:ascii="Courier New" w:hAnsi="Courier New" w:cs="Courier New"/>
          <w:sz w:val="22"/>
          <w:szCs w:val="22"/>
        </w:rPr>
        <w:t xml:space="preserve">ой программы «Развитие объектов </w:t>
      </w:r>
      <w:r w:rsidRPr="00B935E8">
        <w:rPr>
          <w:rFonts w:ascii="Courier New" w:hAnsi="Courier New" w:cs="Courier New"/>
          <w:sz w:val="22"/>
          <w:szCs w:val="22"/>
        </w:rPr>
        <w:t>коммунальной инфраструктуры» на 2015-20</w:t>
      </w:r>
      <w:r w:rsidR="00B935E8">
        <w:rPr>
          <w:rFonts w:ascii="Courier New" w:hAnsi="Courier New" w:cs="Courier New"/>
          <w:sz w:val="22"/>
          <w:szCs w:val="22"/>
        </w:rPr>
        <w:t>20</w:t>
      </w:r>
      <w:r w:rsidRPr="00B935E8">
        <w:rPr>
          <w:rFonts w:ascii="Courier New" w:hAnsi="Courier New" w:cs="Courier New"/>
          <w:sz w:val="22"/>
          <w:szCs w:val="22"/>
        </w:rPr>
        <w:t xml:space="preserve"> годы</w:t>
      </w:r>
    </w:p>
    <w:p w:rsidR="00904A5F" w:rsidRPr="00B935E8" w:rsidRDefault="00904A5F" w:rsidP="00904A5F">
      <w:pPr>
        <w:widowControl w:val="0"/>
        <w:autoSpaceDE w:val="0"/>
        <w:autoSpaceDN w:val="0"/>
        <w:adjustRightInd w:val="0"/>
        <w:ind w:left="8496"/>
        <w:rPr>
          <w:rFonts w:ascii="Arial" w:hAnsi="Arial" w:cs="Arial"/>
          <w:sz w:val="28"/>
          <w:szCs w:val="28"/>
        </w:rPr>
      </w:pPr>
      <w:r w:rsidRPr="00B935E8">
        <w:rPr>
          <w:rFonts w:ascii="Arial" w:hAnsi="Arial" w:cs="Arial"/>
          <w:sz w:val="28"/>
          <w:szCs w:val="28"/>
        </w:rPr>
        <w:tab/>
      </w:r>
    </w:p>
    <w:p w:rsidR="00904A5F" w:rsidRPr="00B935E8" w:rsidRDefault="00904A5F" w:rsidP="00904A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3" w:name="Par391"/>
      <w:bookmarkStart w:id="4" w:name="Par396"/>
      <w:bookmarkEnd w:id="3"/>
      <w:bookmarkEnd w:id="4"/>
      <w:r w:rsidRPr="00B935E8">
        <w:rPr>
          <w:rFonts w:ascii="Arial" w:hAnsi="Arial" w:cs="Arial"/>
          <w:sz w:val="24"/>
          <w:szCs w:val="24"/>
        </w:rPr>
        <w:t>СВЕДЕНИЯ О СОСТАВЕ И ЗНАЧЕНИЯХ ЦЕЛЕВЫХ ПОКАЗАТЕЛЕЙ И СВЕДЕНИЯ ДЛЯ РАСЧЁТА ЦЕЛЕВЫХ ПОКАЗАТЕЛЕЙ ПОДПРОГРАММЫ  «ЭНЕРГОСБЕРЕЖЕНИЕ И ПОВЫШЕНИЕ ЭНЕРГЕТИЧЕСКОЙ ЭФФЕКТИВНОСТИ»  МУНИЦИПАЛЬНОЙ ПРОГРАММЫ «РАЗВИТИЕ ОБЪЕКТОВ КОММУНАЛЬНОЙ ИНФРАСТРУКТУРЫ» НА  2015-20</w:t>
      </w:r>
      <w:r w:rsidR="00B935E8">
        <w:rPr>
          <w:rFonts w:ascii="Arial" w:hAnsi="Arial" w:cs="Arial"/>
          <w:sz w:val="24"/>
          <w:szCs w:val="24"/>
        </w:rPr>
        <w:t>20</w:t>
      </w:r>
      <w:r w:rsidRPr="00B935E8">
        <w:rPr>
          <w:rFonts w:ascii="Arial" w:hAnsi="Arial" w:cs="Arial"/>
          <w:sz w:val="24"/>
          <w:szCs w:val="24"/>
        </w:rPr>
        <w:t xml:space="preserve"> ГОДЫ</w:t>
      </w:r>
    </w:p>
    <w:p w:rsidR="00904A5F" w:rsidRPr="00B935E8" w:rsidRDefault="00904A5F" w:rsidP="00904A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153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88"/>
        <w:gridCol w:w="1417"/>
        <w:gridCol w:w="1134"/>
        <w:gridCol w:w="1117"/>
        <w:gridCol w:w="26"/>
        <w:gridCol w:w="26"/>
        <w:gridCol w:w="949"/>
        <w:gridCol w:w="970"/>
        <w:gridCol w:w="1080"/>
        <w:gridCol w:w="1080"/>
        <w:gridCol w:w="1080"/>
      </w:tblGrid>
      <w:tr w:rsidR="00904A5F" w:rsidRPr="00B935E8" w:rsidTr="00B935E8">
        <w:tc>
          <w:tcPr>
            <w:tcW w:w="468" w:type="dxa"/>
            <w:vMerge w:val="restart"/>
            <w:shd w:val="clear" w:color="auto" w:fill="auto"/>
          </w:tcPr>
          <w:p w:rsidR="00904A5F" w:rsidRPr="00B935E8" w:rsidRDefault="00904A5F" w:rsidP="00904A5F">
            <w:pPr>
              <w:ind w:left="-180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B935E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935E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988" w:type="dxa"/>
            <w:vMerge w:val="restart"/>
            <w:shd w:val="clear" w:color="auto" w:fill="auto"/>
            <w:vAlign w:val="center"/>
          </w:tcPr>
          <w:p w:rsidR="00904A5F" w:rsidRPr="00B935E8" w:rsidRDefault="00904A5F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04A5F" w:rsidRPr="00B935E8" w:rsidRDefault="00904A5F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35E8" w:rsidRDefault="00904A5F" w:rsidP="00B935E8">
            <w:pPr>
              <w:spacing w:before="20" w:line="228" w:lineRule="auto"/>
              <w:ind w:left="-108" w:right="-142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 xml:space="preserve">Базовое </w:t>
            </w:r>
          </w:p>
          <w:p w:rsidR="00B935E8" w:rsidRDefault="00904A5F" w:rsidP="00B935E8">
            <w:pPr>
              <w:spacing w:before="20" w:line="228" w:lineRule="auto"/>
              <w:ind w:left="-108" w:right="-142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 xml:space="preserve">значение </w:t>
            </w:r>
          </w:p>
          <w:p w:rsidR="00B935E8" w:rsidRDefault="00904A5F" w:rsidP="00B935E8">
            <w:pPr>
              <w:spacing w:before="20" w:line="228" w:lineRule="auto"/>
              <w:ind w:left="-108" w:right="-142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935E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(оценка </w:t>
            </w:r>
            <w:proofErr w:type="gramEnd"/>
          </w:p>
          <w:p w:rsidR="00904A5F" w:rsidRPr="00B935E8" w:rsidRDefault="00904A5F" w:rsidP="00B935E8">
            <w:pPr>
              <w:spacing w:before="20" w:line="228" w:lineRule="auto"/>
              <w:ind w:left="-108" w:right="-142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935E8">
              <w:rPr>
                <w:rFonts w:ascii="Courier New" w:hAnsi="Courier New" w:cs="Courier New"/>
                <w:sz w:val="22"/>
                <w:szCs w:val="22"/>
              </w:rPr>
              <w:t>2014г.)</w:t>
            </w:r>
            <w:proofErr w:type="gramEnd"/>
          </w:p>
        </w:tc>
        <w:tc>
          <w:tcPr>
            <w:tcW w:w="6328" w:type="dxa"/>
            <w:gridSpan w:val="8"/>
            <w:shd w:val="clear" w:color="auto" w:fill="auto"/>
          </w:tcPr>
          <w:p w:rsidR="00904A5F" w:rsidRPr="00B935E8" w:rsidRDefault="00904A5F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Значение целевых показателей</w:t>
            </w:r>
          </w:p>
        </w:tc>
      </w:tr>
      <w:tr w:rsidR="00E7622A" w:rsidRPr="00B935E8" w:rsidTr="00B935E8">
        <w:tc>
          <w:tcPr>
            <w:tcW w:w="468" w:type="dxa"/>
            <w:vMerge/>
            <w:shd w:val="clear" w:color="auto" w:fill="auto"/>
          </w:tcPr>
          <w:p w:rsidR="00E7622A" w:rsidRPr="00B935E8" w:rsidRDefault="00E7622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8" w:type="dxa"/>
            <w:vMerge/>
            <w:shd w:val="clear" w:color="auto" w:fill="auto"/>
          </w:tcPr>
          <w:p w:rsidR="00E7622A" w:rsidRPr="00B935E8" w:rsidRDefault="00E7622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622A" w:rsidRPr="00B935E8" w:rsidRDefault="00E7622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622A" w:rsidRPr="00B935E8" w:rsidRDefault="00E7622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E7622A" w:rsidRPr="00B935E8" w:rsidRDefault="00E7622A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E7622A" w:rsidRPr="00B935E8" w:rsidRDefault="00E7622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2016г</w:t>
            </w:r>
          </w:p>
        </w:tc>
        <w:tc>
          <w:tcPr>
            <w:tcW w:w="970" w:type="dxa"/>
            <w:shd w:val="clear" w:color="auto" w:fill="auto"/>
          </w:tcPr>
          <w:p w:rsidR="00E7622A" w:rsidRPr="00B935E8" w:rsidRDefault="00E7622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2017г</w:t>
            </w:r>
            <w:r w:rsidRPr="00B935E8">
              <w:rPr>
                <w:rFonts w:ascii="Courier New" w:hAnsi="Courier New" w:cs="Courier New"/>
                <w:sz w:val="22"/>
                <w:szCs w:val="22"/>
              </w:rPr>
              <w:lastRenderedPageBreak/>
              <w:t>.</w:t>
            </w:r>
          </w:p>
        </w:tc>
        <w:tc>
          <w:tcPr>
            <w:tcW w:w="1080" w:type="dxa"/>
            <w:shd w:val="clear" w:color="auto" w:fill="auto"/>
          </w:tcPr>
          <w:p w:rsidR="00E7622A" w:rsidRPr="00B935E8" w:rsidRDefault="00E7622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lastRenderedPageBreak/>
              <w:t>2018г.</w:t>
            </w:r>
          </w:p>
        </w:tc>
        <w:tc>
          <w:tcPr>
            <w:tcW w:w="1080" w:type="dxa"/>
            <w:shd w:val="clear" w:color="auto" w:fill="auto"/>
          </w:tcPr>
          <w:p w:rsidR="00E7622A" w:rsidRPr="00B935E8" w:rsidRDefault="00E7622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80" w:type="dxa"/>
            <w:shd w:val="clear" w:color="auto" w:fill="auto"/>
          </w:tcPr>
          <w:p w:rsidR="00E7622A" w:rsidRPr="00B935E8" w:rsidRDefault="00E7622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</w:tr>
      <w:tr w:rsidR="00E7622A" w:rsidRPr="00B935E8" w:rsidTr="00B935E8">
        <w:trPr>
          <w:trHeight w:val="171"/>
        </w:trPr>
        <w:tc>
          <w:tcPr>
            <w:tcW w:w="468" w:type="dxa"/>
            <w:shd w:val="clear" w:color="auto" w:fill="auto"/>
          </w:tcPr>
          <w:p w:rsidR="00E7622A" w:rsidRPr="00B935E8" w:rsidRDefault="00E7622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5988" w:type="dxa"/>
            <w:shd w:val="clear" w:color="auto" w:fill="auto"/>
          </w:tcPr>
          <w:p w:rsidR="00E7622A" w:rsidRPr="00B935E8" w:rsidRDefault="00E7622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7622A" w:rsidRPr="00B935E8" w:rsidRDefault="00E7622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7622A" w:rsidRPr="00B935E8" w:rsidRDefault="00E7622A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E7622A" w:rsidRPr="00B935E8" w:rsidRDefault="00E7622A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E7622A" w:rsidRPr="00B935E8" w:rsidRDefault="00E7622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70" w:type="dxa"/>
            <w:shd w:val="clear" w:color="auto" w:fill="auto"/>
          </w:tcPr>
          <w:p w:rsidR="00E7622A" w:rsidRPr="00B935E8" w:rsidRDefault="00E7622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E7622A" w:rsidRPr="00B935E8" w:rsidRDefault="00E7622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E7622A" w:rsidRPr="00B935E8" w:rsidRDefault="00E7622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E7622A" w:rsidRPr="00B935E8" w:rsidRDefault="00E7622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04A5F" w:rsidRPr="00B935E8" w:rsidTr="00BC4416">
        <w:trPr>
          <w:trHeight w:val="313"/>
        </w:trPr>
        <w:tc>
          <w:tcPr>
            <w:tcW w:w="15335" w:type="dxa"/>
            <w:gridSpan w:val="12"/>
            <w:shd w:val="clear" w:color="auto" w:fill="auto"/>
          </w:tcPr>
          <w:p w:rsidR="00904A5F" w:rsidRPr="00B935E8" w:rsidRDefault="00904A5F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</w:tr>
      <w:tr w:rsidR="007173E4" w:rsidRPr="00B935E8" w:rsidTr="00B935E8">
        <w:trPr>
          <w:trHeight w:val="337"/>
        </w:trPr>
        <w:tc>
          <w:tcPr>
            <w:tcW w:w="468" w:type="dxa"/>
            <w:vMerge w:val="restart"/>
            <w:shd w:val="clear" w:color="auto" w:fill="auto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7173E4" w:rsidRPr="00B935E8" w:rsidRDefault="007173E4" w:rsidP="00904A5F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proofErr w:type="gramStart"/>
            <w:r w:rsidRPr="00B935E8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B935E8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73E4" w:rsidRPr="00B935E8" w:rsidRDefault="007173E4" w:rsidP="00904A5F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35E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935E8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B935E8">
              <w:rPr>
                <w:rFonts w:ascii="Courier New" w:hAnsi="Courier New" w:cs="Courier New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186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7173E4" w:rsidRPr="00B935E8" w:rsidRDefault="007173E4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192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197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173E4" w:rsidRPr="00B935E8" w:rsidRDefault="007173E4" w:rsidP="00DD38C4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209</w:t>
            </w:r>
          </w:p>
        </w:tc>
      </w:tr>
      <w:tr w:rsidR="007173E4" w:rsidRPr="00B935E8" w:rsidTr="00B935E8">
        <w:tc>
          <w:tcPr>
            <w:tcW w:w="468" w:type="dxa"/>
            <w:vMerge/>
            <w:shd w:val="clear" w:color="auto" w:fill="auto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:rsidR="007173E4" w:rsidRPr="00B935E8" w:rsidRDefault="007173E4" w:rsidP="00904A5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Изменение расхода электрической энергии в отчётном году в сравнении с базовым периодом (</w:t>
            </w:r>
            <w:proofErr w:type="spellStart"/>
            <w:r w:rsidRPr="00B935E8">
              <w:rPr>
                <w:rFonts w:ascii="Courier New" w:hAnsi="Courier New" w:cs="Courier New"/>
                <w:sz w:val="22"/>
                <w:szCs w:val="22"/>
              </w:rPr>
              <w:t>РЭ</w:t>
            </w:r>
            <w:r w:rsidRPr="00B935E8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B935E8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B935E8">
              <w:rPr>
                <w:rFonts w:ascii="Courier New" w:hAnsi="Courier New" w:cs="Courier New"/>
                <w:sz w:val="22"/>
                <w:szCs w:val="22"/>
              </w:rPr>
              <w:t>- РЭ</w:t>
            </w:r>
            <w:proofErr w:type="gramStart"/>
            <w:r w:rsidRPr="00B935E8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B935E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73E4" w:rsidRPr="00B935E8" w:rsidRDefault="007173E4" w:rsidP="00904A5F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935E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935E8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B935E8">
              <w:rPr>
                <w:rFonts w:ascii="Courier New" w:hAnsi="Courier New" w:cs="Courier New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7173E4" w:rsidRPr="00B935E8" w:rsidRDefault="007173E4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173E4" w:rsidRPr="00B935E8" w:rsidRDefault="007173E4" w:rsidP="00DD38C4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</w:tr>
      <w:tr w:rsidR="007173E4" w:rsidRPr="00B935E8" w:rsidTr="00B935E8">
        <w:trPr>
          <w:trHeight w:val="351"/>
        </w:trPr>
        <w:tc>
          <w:tcPr>
            <w:tcW w:w="468" w:type="dxa"/>
            <w:vMerge w:val="restart"/>
            <w:shd w:val="clear" w:color="auto" w:fill="auto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:rsidR="007173E4" w:rsidRPr="00B935E8" w:rsidRDefault="007173E4" w:rsidP="00904A5F">
            <w:pPr>
              <w:spacing w:before="40" w:after="40"/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Расход тепловой энергии в муниципальном образовании (РТ</w:t>
            </w:r>
            <w:proofErr w:type="gramStart"/>
            <w:r w:rsidRPr="00B935E8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B935E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2824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7173E4" w:rsidRPr="00B935E8" w:rsidRDefault="007173E4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2909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2821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173E4" w:rsidRPr="00B935E8" w:rsidRDefault="007173E4" w:rsidP="00DD38C4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2765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2765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2765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2765</w:t>
            </w:r>
          </w:p>
        </w:tc>
      </w:tr>
      <w:tr w:rsidR="007173E4" w:rsidRPr="00B935E8" w:rsidTr="00B935E8">
        <w:tc>
          <w:tcPr>
            <w:tcW w:w="468" w:type="dxa"/>
            <w:vMerge/>
            <w:shd w:val="clear" w:color="auto" w:fill="auto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:rsidR="007173E4" w:rsidRPr="00B935E8" w:rsidRDefault="007173E4" w:rsidP="00904A5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Изменение расхода тепловой энергии в отчётном году в сравнении с базовым периодом (</w:t>
            </w:r>
            <w:proofErr w:type="spellStart"/>
            <w:r w:rsidRPr="00B935E8">
              <w:rPr>
                <w:rFonts w:ascii="Courier New" w:hAnsi="Courier New" w:cs="Courier New"/>
                <w:sz w:val="22"/>
                <w:szCs w:val="22"/>
              </w:rPr>
              <w:t>РТ</w:t>
            </w:r>
            <w:r w:rsidRPr="00B935E8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B935E8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B935E8">
              <w:rPr>
                <w:rFonts w:ascii="Courier New" w:hAnsi="Courier New" w:cs="Courier New"/>
                <w:sz w:val="22"/>
                <w:szCs w:val="22"/>
              </w:rPr>
              <w:t>- РТ</w:t>
            </w:r>
            <w:proofErr w:type="gramStart"/>
            <w:r w:rsidRPr="00B935E8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B935E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7173E4" w:rsidRPr="00B935E8" w:rsidRDefault="007173E4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-3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173E4" w:rsidRPr="00B935E8" w:rsidRDefault="007173E4" w:rsidP="00DD38C4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-59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-59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-59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-59</w:t>
            </w:r>
          </w:p>
        </w:tc>
      </w:tr>
      <w:tr w:rsidR="007173E4" w:rsidRPr="00B935E8" w:rsidTr="00B935E8">
        <w:trPr>
          <w:trHeight w:val="142"/>
        </w:trPr>
        <w:tc>
          <w:tcPr>
            <w:tcW w:w="468" w:type="dxa"/>
            <w:vMerge w:val="restart"/>
            <w:shd w:val="clear" w:color="auto" w:fill="auto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:rsidR="007173E4" w:rsidRPr="00B935E8" w:rsidRDefault="007173E4" w:rsidP="00904A5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Расход воды в муниципальном образовании (РВ</w:t>
            </w:r>
            <w:proofErr w:type="gramStart"/>
            <w:r w:rsidRPr="00B935E8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B935E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935E8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13423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7173E4" w:rsidRPr="00B935E8" w:rsidRDefault="007173E4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14094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14799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173E4" w:rsidRPr="00B935E8" w:rsidRDefault="007173E4" w:rsidP="00DD38C4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14354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13637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13637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13637</w:t>
            </w:r>
          </w:p>
        </w:tc>
      </w:tr>
      <w:tr w:rsidR="007173E4" w:rsidRPr="00B935E8" w:rsidTr="00B935E8">
        <w:tc>
          <w:tcPr>
            <w:tcW w:w="468" w:type="dxa"/>
            <w:vMerge/>
            <w:shd w:val="clear" w:color="auto" w:fill="auto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:rsidR="007173E4" w:rsidRPr="00B935E8" w:rsidRDefault="007173E4" w:rsidP="00904A5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Изменение расхода воды в отчётном году в сравнении с базовым периодом (</w:t>
            </w:r>
            <w:proofErr w:type="spellStart"/>
            <w:r w:rsidRPr="00B935E8">
              <w:rPr>
                <w:rFonts w:ascii="Courier New" w:hAnsi="Courier New" w:cs="Courier New"/>
                <w:sz w:val="22"/>
                <w:szCs w:val="22"/>
              </w:rPr>
              <w:t>РВ</w:t>
            </w:r>
            <w:r w:rsidRPr="00B935E8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B935E8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B935E8">
              <w:rPr>
                <w:rFonts w:ascii="Courier New" w:hAnsi="Courier New" w:cs="Courier New"/>
                <w:sz w:val="22"/>
                <w:szCs w:val="22"/>
              </w:rPr>
              <w:t>- РВ</w:t>
            </w:r>
            <w:proofErr w:type="gramStart"/>
            <w:r w:rsidRPr="00B935E8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B935E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935E8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7173E4" w:rsidRPr="00B935E8" w:rsidRDefault="007173E4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671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1376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173E4" w:rsidRPr="00B935E8" w:rsidRDefault="007173E4" w:rsidP="00DD38C4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931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</w:t>
            </w:r>
          </w:p>
        </w:tc>
      </w:tr>
      <w:tr w:rsidR="007173E4" w:rsidRPr="00B935E8" w:rsidTr="00B935E8">
        <w:tc>
          <w:tcPr>
            <w:tcW w:w="468" w:type="dxa"/>
            <w:vMerge w:val="restart"/>
            <w:shd w:val="clear" w:color="auto" w:fill="auto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988" w:type="dxa"/>
            <w:shd w:val="clear" w:color="auto" w:fill="auto"/>
          </w:tcPr>
          <w:p w:rsidR="007173E4" w:rsidRPr="00B935E8" w:rsidRDefault="007173E4" w:rsidP="00904A5F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7173E4" w:rsidRPr="00B935E8" w:rsidRDefault="007173E4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173E4" w:rsidRPr="00B935E8" w:rsidRDefault="007173E4" w:rsidP="00DD38C4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</w:tr>
      <w:tr w:rsidR="007173E4" w:rsidRPr="00B935E8" w:rsidTr="00B935E8">
        <w:tc>
          <w:tcPr>
            <w:tcW w:w="468" w:type="dxa"/>
            <w:vMerge/>
            <w:shd w:val="clear" w:color="auto" w:fill="auto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:rsidR="007173E4" w:rsidRPr="00B935E8" w:rsidRDefault="007173E4" w:rsidP="00904A5F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7173E4" w:rsidRPr="00B935E8" w:rsidRDefault="007173E4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173E4" w:rsidRPr="00B935E8" w:rsidRDefault="007173E4" w:rsidP="00DD38C4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</w:tr>
      <w:tr w:rsidR="007173E4" w:rsidRPr="00B935E8" w:rsidTr="00B935E8">
        <w:tc>
          <w:tcPr>
            <w:tcW w:w="468" w:type="dxa"/>
            <w:vMerge/>
            <w:shd w:val="clear" w:color="auto" w:fill="auto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:rsidR="007173E4" w:rsidRPr="00B935E8" w:rsidRDefault="007173E4" w:rsidP="00904A5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 (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7173E4" w:rsidRPr="00B935E8" w:rsidRDefault="007173E4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173E4" w:rsidRPr="00B935E8" w:rsidRDefault="007173E4" w:rsidP="00DD38C4">
            <w:pPr>
              <w:ind w:firstLine="3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3E4" w:rsidRPr="00B935E8" w:rsidRDefault="007173E4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50BEA" w:rsidRPr="00B935E8" w:rsidTr="00B935E8">
        <w:trPr>
          <w:trHeight w:val="346"/>
        </w:trPr>
        <w:tc>
          <w:tcPr>
            <w:tcW w:w="468" w:type="dxa"/>
            <w:shd w:val="clear" w:color="auto" w:fill="auto"/>
          </w:tcPr>
          <w:p w:rsidR="00650BEA" w:rsidRPr="00B935E8" w:rsidRDefault="00650BEA" w:rsidP="00904A5F">
            <w:pPr>
              <w:pageBreakBefore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650BEA" w:rsidRPr="00B935E8" w:rsidRDefault="00650BEA" w:rsidP="00904A5F">
            <w:pPr>
              <w:pageBreakBefore/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BEA" w:rsidRPr="00B935E8" w:rsidRDefault="00650BEA" w:rsidP="00904A5F">
            <w:pPr>
              <w:pageBreakBefore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BEA" w:rsidRPr="00B935E8" w:rsidRDefault="00650BEA" w:rsidP="00904A5F">
            <w:pPr>
              <w:pageBreakBefore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935E8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B935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650BEA" w:rsidRPr="00B935E8" w:rsidRDefault="00650BEA" w:rsidP="00B935E8">
            <w:pPr>
              <w:pageBreakBefore/>
              <w:ind w:left="-73" w:right="-178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935E8">
                <w:rPr>
                  <w:rFonts w:ascii="Courier New" w:hAnsi="Courier New" w:cs="Courier New"/>
                  <w:sz w:val="22"/>
                  <w:szCs w:val="22"/>
                </w:rPr>
                <w:t>2015 г</w:t>
              </w:r>
            </w:smartTag>
            <w:r w:rsidRPr="00B935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50BEA" w:rsidRPr="00B935E8" w:rsidRDefault="00650BEA" w:rsidP="00DD38C4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35E8">
                <w:rPr>
                  <w:rFonts w:ascii="Courier New" w:hAnsi="Courier New" w:cs="Courier New"/>
                  <w:sz w:val="22"/>
                  <w:szCs w:val="22"/>
                </w:rPr>
                <w:t>2016 г</w:t>
              </w:r>
            </w:smartTag>
            <w:r w:rsidRPr="00B935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50BEA" w:rsidRPr="00B935E8" w:rsidRDefault="00650BEA" w:rsidP="00DD38C4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935E8">
                <w:rPr>
                  <w:rFonts w:ascii="Courier New" w:hAnsi="Courier New" w:cs="Courier New"/>
                  <w:sz w:val="22"/>
                  <w:szCs w:val="22"/>
                </w:rPr>
                <w:t>2017 г</w:t>
              </w:r>
            </w:smartTag>
            <w:r w:rsidRPr="00B935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DD38C4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935E8">
                <w:rPr>
                  <w:rFonts w:ascii="Courier New" w:hAnsi="Courier New" w:cs="Courier New"/>
                  <w:sz w:val="22"/>
                  <w:szCs w:val="22"/>
                </w:rPr>
                <w:t>2018 г</w:t>
              </w:r>
            </w:smartTag>
            <w:r w:rsidRPr="00B935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DD38C4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935E8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B935E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904A5F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</w:tr>
      <w:tr w:rsidR="00650BEA" w:rsidRPr="00B935E8" w:rsidTr="00B935E8">
        <w:tc>
          <w:tcPr>
            <w:tcW w:w="468" w:type="dxa"/>
            <w:vMerge w:val="restart"/>
            <w:shd w:val="clear" w:color="auto" w:fill="auto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988" w:type="dxa"/>
            <w:shd w:val="clear" w:color="auto" w:fill="auto"/>
          </w:tcPr>
          <w:p w:rsidR="00650BEA" w:rsidRPr="00B935E8" w:rsidRDefault="00650BEA" w:rsidP="00904A5F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650BEA" w:rsidRPr="00B935E8" w:rsidRDefault="00650BEA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50BEA" w:rsidRPr="00B935E8" w:rsidRDefault="00650BEA" w:rsidP="00DD38C4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50BEA" w:rsidRPr="00B935E8" w:rsidTr="00B935E8">
        <w:tc>
          <w:tcPr>
            <w:tcW w:w="468" w:type="dxa"/>
            <w:vMerge/>
            <w:shd w:val="clear" w:color="auto" w:fill="auto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:rsidR="00650BEA" w:rsidRPr="00B935E8" w:rsidRDefault="00650BEA" w:rsidP="00904A5F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650BEA" w:rsidRPr="00B935E8" w:rsidRDefault="00650BEA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50BEA" w:rsidRPr="00B935E8" w:rsidRDefault="00650BEA" w:rsidP="00DD38C4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50BEA" w:rsidRPr="00B935E8" w:rsidTr="00B935E8">
        <w:tc>
          <w:tcPr>
            <w:tcW w:w="468" w:type="dxa"/>
            <w:vMerge/>
            <w:shd w:val="clear" w:color="auto" w:fill="auto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:rsidR="00650BEA" w:rsidRPr="00B935E8" w:rsidRDefault="00650BEA" w:rsidP="00904A5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 (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417" w:type="dxa"/>
            <w:shd w:val="clear" w:color="auto" w:fill="auto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650BEA" w:rsidRPr="00B935E8" w:rsidRDefault="00650BEA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:rsidR="00650BEA" w:rsidRPr="00B935E8" w:rsidRDefault="00650BE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650BEA" w:rsidRPr="00B935E8" w:rsidRDefault="00650BE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650BEA" w:rsidRPr="00B935E8" w:rsidRDefault="00650BE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650BEA" w:rsidRPr="00B935E8" w:rsidRDefault="00650BE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650BEA" w:rsidRPr="00B935E8" w:rsidRDefault="00650BE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50BEA" w:rsidRPr="00B935E8" w:rsidTr="00B935E8">
        <w:trPr>
          <w:trHeight w:val="360"/>
        </w:trPr>
        <w:tc>
          <w:tcPr>
            <w:tcW w:w="468" w:type="dxa"/>
            <w:vMerge w:val="restart"/>
            <w:shd w:val="clear" w:color="auto" w:fill="auto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5988" w:type="dxa"/>
            <w:shd w:val="clear" w:color="auto" w:fill="auto"/>
          </w:tcPr>
          <w:p w:rsidR="00650BEA" w:rsidRPr="00B935E8" w:rsidRDefault="00650BEA" w:rsidP="00904A5F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650BEA" w:rsidRPr="00B935E8" w:rsidRDefault="00650BEA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50BEA" w:rsidRPr="00B935E8" w:rsidRDefault="00650BEA" w:rsidP="00DD38C4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50BEA" w:rsidRPr="00B935E8" w:rsidTr="00B935E8">
        <w:trPr>
          <w:trHeight w:val="465"/>
        </w:trPr>
        <w:tc>
          <w:tcPr>
            <w:tcW w:w="468" w:type="dxa"/>
            <w:vMerge/>
            <w:shd w:val="clear" w:color="auto" w:fill="auto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:rsidR="00650BEA" w:rsidRPr="00B935E8" w:rsidRDefault="00650BEA" w:rsidP="00904A5F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650BEA" w:rsidRPr="00B935E8" w:rsidRDefault="00650BEA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50BEA" w:rsidRPr="00B935E8" w:rsidRDefault="00650BEA" w:rsidP="00DD38C4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50BEA" w:rsidRPr="00B935E8" w:rsidTr="00DD38C4">
        <w:tc>
          <w:tcPr>
            <w:tcW w:w="468" w:type="dxa"/>
            <w:vMerge/>
            <w:shd w:val="clear" w:color="auto" w:fill="auto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:rsidR="00650BEA" w:rsidRPr="00B935E8" w:rsidRDefault="00650BEA" w:rsidP="00904A5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бюджетной сферы приборами учёта воды (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650BEA" w:rsidRPr="00B935E8" w:rsidRDefault="00650BEA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:rsidR="00650BEA" w:rsidRPr="00B935E8" w:rsidRDefault="00650BE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650BEA" w:rsidRPr="00B935E8" w:rsidRDefault="00650BE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650BEA" w:rsidRPr="00B935E8" w:rsidRDefault="00650BE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650BEA" w:rsidRPr="00B935E8" w:rsidRDefault="00650BE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650BEA" w:rsidRPr="00B935E8" w:rsidRDefault="00650BE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935E8" w:rsidRPr="00B935E8" w:rsidTr="00B935E8">
        <w:tc>
          <w:tcPr>
            <w:tcW w:w="468" w:type="dxa"/>
            <w:vMerge w:val="restart"/>
            <w:shd w:val="clear" w:color="auto" w:fill="auto"/>
          </w:tcPr>
          <w:p w:rsidR="00B935E8" w:rsidRPr="00B935E8" w:rsidRDefault="00B935E8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5988" w:type="dxa"/>
            <w:shd w:val="clear" w:color="auto" w:fill="auto"/>
          </w:tcPr>
          <w:p w:rsidR="00B935E8" w:rsidRPr="00B935E8" w:rsidRDefault="00B935E8" w:rsidP="00904A5F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5E8" w:rsidRPr="00B935E8" w:rsidRDefault="00B935E8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5E8" w:rsidRPr="00B935E8" w:rsidRDefault="00B935E8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B935E8" w:rsidRPr="00B935E8" w:rsidRDefault="00B935E8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B935E8" w:rsidRPr="00B935E8" w:rsidRDefault="00B935E8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935E8" w:rsidRPr="00B935E8" w:rsidRDefault="00B935E8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935E8" w:rsidRPr="00B935E8" w:rsidRDefault="00B935E8" w:rsidP="00904A5F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935E8" w:rsidRPr="00B935E8" w:rsidRDefault="00B935E8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935E8" w:rsidRPr="00B935E8" w:rsidRDefault="00B935E8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35E8" w:rsidRPr="00B935E8" w:rsidTr="00B935E8">
        <w:tc>
          <w:tcPr>
            <w:tcW w:w="468" w:type="dxa"/>
            <w:vMerge/>
            <w:shd w:val="clear" w:color="auto" w:fill="auto"/>
          </w:tcPr>
          <w:p w:rsidR="00B935E8" w:rsidRPr="00B935E8" w:rsidRDefault="00B935E8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:rsidR="00B935E8" w:rsidRPr="00B935E8" w:rsidRDefault="00B935E8" w:rsidP="00904A5F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5E8" w:rsidRPr="00B935E8" w:rsidRDefault="00B935E8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5E8" w:rsidRPr="00B935E8" w:rsidRDefault="00B935E8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B935E8" w:rsidRPr="00B935E8" w:rsidRDefault="00B935E8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B935E8" w:rsidRPr="00B935E8" w:rsidRDefault="00B935E8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935E8" w:rsidRPr="00B935E8" w:rsidRDefault="00B935E8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935E8" w:rsidRPr="00B935E8" w:rsidRDefault="00B935E8" w:rsidP="00904A5F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935E8" w:rsidRPr="00B935E8" w:rsidRDefault="00B935E8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935E8" w:rsidRPr="00B935E8" w:rsidRDefault="00B935E8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50BEA" w:rsidRPr="00B935E8" w:rsidTr="00B935E8">
        <w:tc>
          <w:tcPr>
            <w:tcW w:w="468" w:type="dxa"/>
            <w:vMerge/>
            <w:shd w:val="clear" w:color="auto" w:fill="auto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:rsidR="00650BEA" w:rsidRPr="00B935E8" w:rsidRDefault="00650BEA" w:rsidP="00904A5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 (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50BEA" w:rsidRPr="00B935E8" w:rsidRDefault="00650BEA" w:rsidP="00904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650BEA" w:rsidRPr="00B935E8" w:rsidRDefault="00650BEA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:rsidR="00650BEA" w:rsidRPr="00B935E8" w:rsidRDefault="00650BE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0" w:type="dxa"/>
            <w:shd w:val="clear" w:color="auto" w:fill="auto"/>
          </w:tcPr>
          <w:p w:rsidR="00650BEA" w:rsidRPr="00B935E8" w:rsidRDefault="00650BEA" w:rsidP="00904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650BEA" w:rsidRPr="00B935E8" w:rsidRDefault="00650BEA" w:rsidP="00904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650BEA" w:rsidRPr="00B935E8" w:rsidRDefault="00650BEA" w:rsidP="00904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650BEA" w:rsidRPr="00B935E8" w:rsidRDefault="00650BEA" w:rsidP="00904A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50BEA" w:rsidRPr="00B935E8" w:rsidTr="00B935E8">
        <w:tc>
          <w:tcPr>
            <w:tcW w:w="468" w:type="dxa"/>
            <w:vMerge w:val="restart"/>
            <w:shd w:val="clear" w:color="auto" w:fill="auto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5988" w:type="dxa"/>
            <w:shd w:val="clear" w:color="auto" w:fill="auto"/>
          </w:tcPr>
          <w:p w:rsidR="00650BEA" w:rsidRPr="00B935E8" w:rsidRDefault="00650BEA" w:rsidP="00904A5F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650BEA" w:rsidRPr="00B935E8" w:rsidRDefault="00650BEA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904A5F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650BEA" w:rsidRPr="00B935E8" w:rsidTr="00B935E8">
        <w:tc>
          <w:tcPr>
            <w:tcW w:w="468" w:type="dxa"/>
            <w:vMerge/>
            <w:shd w:val="clear" w:color="auto" w:fill="auto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:rsidR="00650BEA" w:rsidRPr="00B935E8" w:rsidRDefault="00650BEA" w:rsidP="00904A5F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650BEA" w:rsidRPr="00B935E8" w:rsidRDefault="00650BEA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904A5F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650BEA" w:rsidRPr="00B935E8" w:rsidTr="00B935E8">
        <w:trPr>
          <w:trHeight w:val="545"/>
        </w:trPr>
        <w:tc>
          <w:tcPr>
            <w:tcW w:w="468" w:type="dxa"/>
            <w:vMerge/>
            <w:shd w:val="clear" w:color="auto" w:fill="auto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88" w:type="dxa"/>
            <w:shd w:val="clear" w:color="auto" w:fill="auto"/>
          </w:tcPr>
          <w:p w:rsidR="00650BEA" w:rsidRPr="00B935E8" w:rsidRDefault="00650BEA" w:rsidP="00904A5F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жилого фонда приборами учёта воды (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B935E8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650BEA" w:rsidRPr="00B935E8" w:rsidRDefault="00650BEA" w:rsidP="00B935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50BEA" w:rsidRPr="00B935E8" w:rsidRDefault="00650BE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904A5F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BEA" w:rsidRPr="00B935E8" w:rsidRDefault="00650BEA" w:rsidP="00904A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935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904A5F" w:rsidRPr="00B935E8" w:rsidRDefault="00904A5F" w:rsidP="00904A5F">
      <w:pPr>
        <w:ind w:firstLine="180"/>
        <w:rPr>
          <w:rFonts w:ascii="Courier New" w:hAnsi="Courier New" w:cs="Courier New"/>
          <w:sz w:val="22"/>
          <w:szCs w:val="22"/>
        </w:rPr>
      </w:pPr>
    </w:p>
    <w:p w:rsidR="00904A5F" w:rsidRPr="00650BEA" w:rsidRDefault="00904A5F" w:rsidP="00904A5F">
      <w:pPr>
        <w:ind w:firstLine="180"/>
        <w:rPr>
          <w:rFonts w:ascii="Arial" w:hAnsi="Arial" w:cs="Arial"/>
          <w:sz w:val="22"/>
          <w:szCs w:val="22"/>
        </w:rPr>
      </w:pPr>
      <w:r w:rsidRPr="00650BEA">
        <w:rPr>
          <w:rFonts w:ascii="Arial" w:hAnsi="Arial" w:cs="Arial"/>
          <w:sz w:val="22"/>
          <w:szCs w:val="22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7F0A28" w:rsidRPr="00A251AD" w:rsidRDefault="007F0A28" w:rsidP="00A251AD">
      <w:pPr>
        <w:widowControl w:val="0"/>
        <w:autoSpaceDE w:val="0"/>
        <w:autoSpaceDN w:val="0"/>
        <w:adjustRightInd w:val="0"/>
        <w:ind w:left="9000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A251AD">
        <w:rPr>
          <w:rFonts w:ascii="Courier New" w:hAnsi="Courier New" w:cs="Courier New"/>
          <w:sz w:val="22"/>
          <w:szCs w:val="22"/>
        </w:rPr>
        <w:t>Приложение №  1</w:t>
      </w:r>
    </w:p>
    <w:p w:rsidR="00A251AD" w:rsidRDefault="007F0A28" w:rsidP="00A251A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251AD">
        <w:rPr>
          <w:rFonts w:ascii="Courier New" w:hAnsi="Courier New" w:cs="Courier New"/>
          <w:sz w:val="22"/>
          <w:szCs w:val="22"/>
        </w:rPr>
        <w:lastRenderedPageBreak/>
        <w:t xml:space="preserve">к подпрограмме «Благоустройство» муниципальной </w:t>
      </w:r>
    </w:p>
    <w:p w:rsidR="00A251AD" w:rsidRDefault="007F0A28" w:rsidP="00A251A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251AD">
        <w:rPr>
          <w:rFonts w:ascii="Courier New" w:hAnsi="Courier New" w:cs="Courier New"/>
          <w:sz w:val="22"/>
          <w:szCs w:val="22"/>
        </w:rPr>
        <w:t xml:space="preserve">программы «Развитие объектов коммунальной </w:t>
      </w:r>
    </w:p>
    <w:p w:rsidR="007F0A28" w:rsidRPr="00A251AD" w:rsidRDefault="007F0A28" w:rsidP="00A251A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251AD">
        <w:rPr>
          <w:rFonts w:ascii="Courier New" w:hAnsi="Courier New" w:cs="Courier New"/>
          <w:sz w:val="22"/>
          <w:szCs w:val="22"/>
        </w:rPr>
        <w:t>инфраструктуры» на 2015-20</w:t>
      </w:r>
      <w:r w:rsidR="00A251AD">
        <w:rPr>
          <w:rFonts w:ascii="Courier New" w:hAnsi="Courier New" w:cs="Courier New"/>
          <w:sz w:val="22"/>
          <w:szCs w:val="22"/>
        </w:rPr>
        <w:t>20</w:t>
      </w:r>
      <w:r w:rsidRPr="00A251AD">
        <w:rPr>
          <w:rFonts w:ascii="Courier New" w:hAnsi="Courier New" w:cs="Courier New"/>
          <w:sz w:val="22"/>
          <w:szCs w:val="22"/>
        </w:rPr>
        <w:t xml:space="preserve"> годы</w:t>
      </w:r>
    </w:p>
    <w:p w:rsidR="007F0A28" w:rsidRPr="00A251AD" w:rsidRDefault="007F0A28" w:rsidP="007F0A28">
      <w:pPr>
        <w:widowControl w:val="0"/>
        <w:autoSpaceDE w:val="0"/>
        <w:autoSpaceDN w:val="0"/>
        <w:adjustRightInd w:val="0"/>
        <w:ind w:left="8496"/>
        <w:rPr>
          <w:rFonts w:ascii="Arial" w:hAnsi="Arial" w:cs="Arial"/>
          <w:sz w:val="24"/>
          <w:szCs w:val="24"/>
        </w:rPr>
      </w:pPr>
      <w:r w:rsidRPr="007F0A28">
        <w:rPr>
          <w:sz w:val="24"/>
          <w:szCs w:val="24"/>
        </w:rPr>
        <w:tab/>
      </w:r>
    </w:p>
    <w:p w:rsidR="007F0A28" w:rsidRPr="00A251AD" w:rsidRDefault="007F0A28" w:rsidP="007F0A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251AD">
        <w:rPr>
          <w:rFonts w:ascii="Arial" w:hAnsi="Arial" w:cs="Arial"/>
          <w:sz w:val="24"/>
          <w:szCs w:val="24"/>
        </w:rPr>
        <w:t>СВЕДЕНИЯ О СОСТАВЕ И ЗНАЧЕНИЯХ ЦЕЛЕВЫХ ПОКАЗАТЕЛЕЙ И СВЕДЕНИЯ ДЛЯ РАСЧЁТА ЦЕЛЕВЫХ ПОКАЗАТЕЛЕЙ ПОДПРОГРАММЫ  «БЛАГОУСТРОЙСТВО»  МУНИЦИПАЛЬНОЙ ПРОГРАММЫ «РАЗВИТИЕ ОБЪЕКТОВ КОММУНАЛЬНОЙ ИНФРАСТРУКТУРЫ» НА  2015-20</w:t>
      </w:r>
      <w:r w:rsidR="00A251AD">
        <w:rPr>
          <w:rFonts w:ascii="Arial" w:hAnsi="Arial" w:cs="Arial"/>
          <w:sz w:val="24"/>
          <w:szCs w:val="24"/>
        </w:rPr>
        <w:t>20</w:t>
      </w:r>
      <w:r w:rsidRPr="00A251AD">
        <w:rPr>
          <w:rFonts w:ascii="Arial" w:hAnsi="Arial" w:cs="Arial"/>
          <w:sz w:val="24"/>
          <w:szCs w:val="24"/>
        </w:rPr>
        <w:t xml:space="preserve"> ГОДЫ</w:t>
      </w:r>
    </w:p>
    <w:p w:rsidR="00A251AD" w:rsidRPr="00A251AD" w:rsidRDefault="00A251AD" w:rsidP="007F0A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4868" w:type="dxa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265"/>
        <w:gridCol w:w="993"/>
        <w:gridCol w:w="1275"/>
        <w:gridCol w:w="1039"/>
        <w:gridCol w:w="1049"/>
        <w:gridCol w:w="900"/>
        <w:gridCol w:w="900"/>
        <w:gridCol w:w="900"/>
        <w:gridCol w:w="900"/>
      </w:tblGrid>
      <w:tr w:rsidR="007F0A28" w:rsidRPr="00A251AD" w:rsidTr="00676053">
        <w:trPr>
          <w:trHeight w:val="447"/>
        </w:trPr>
        <w:tc>
          <w:tcPr>
            <w:tcW w:w="647" w:type="dxa"/>
            <w:vMerge w:val="restart"/>
            <w:shd w:val="clear" w:color="auto" w:fill="auto"/>
          </w:tcPr>
          <w:p w:rsidR="007F0A28" w:rsidRPr="00A251AD" w:rsidRDefault="007F0A28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A251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251A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265" w:type="dxa"/>
            <w:vMerge w:val="restart"/>
            <w:shd w:val="clear" w:color="auto" w:fill="auto"/>
            <w:vAlign w:val="center"/>
          </w:tcPr>
          <w:p w:rsidR="007F0A28" w:rsidRPr="00A251AD" w:rsidRDefault="007F0A28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F0A28" w:rsidRPr="00A251AD" w:rsidRDefault="007F0A28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F0A28" w:rsidRPr="00A251AD" w:rsidRDefault="007F0A28" w:rsidP="00A251AD">
            <w:pPr>
              <w:ind w:left="-143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Базов</w:t>
            </w:r>
            <w:r w:rsidR="00A251AD" w:rsidRPr="00A251A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251AD">
              <w:rPr>
                <w:rFonts w:ascii="Courier New" w:hAnsi="Courier New" w:cs="Courier New"/>
                <w:sz w:val="22"/>
                <w:szCs w:val="22"/>
              </w:rPr>
              <w:t>е значение (оценка 2014г.)</w:t>
            </w:r>
          </w:p>
        </w:tc>
        <w:tc>
          <w:tcPr>
            <w:tcW w:w="5688" w:type="dxa"/>
            <w:gridSpan w:val="6"/>
            <w:shd w:val="clear" w:color="auto" w:fill="auto"/>
          </w:tcPr>
          <w:p w:rsidR="007F0A28" w:rsidRPr="00A251AD" w:rsidRDefault="007F0A28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925BA" w:rsidRPr="00A251AD" w:rsidTr="00676053">
        <w:tc>
          <w:tcPr>
            <w:tcW w:w="647" w:type="dxa"/>
            <w:vMerge/>
            <w:shd w:val="clear" w:color="auto" w:fill="auto"/>
          </w:tcPr>
          <w:p w:rsidR="004925BA" w:rsidRPr="00A251AD" w:rsidRDefault="004925BA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5" w:type="dxa"/>
            <w:vMerge/>
            <w:shd w:val="clear" w:color="auto" w:fill="auto"/>
          </w:tcPr>
          <w:p w:rsidR="004925BA" w:rsidRPr="00A251AD" w:rsidRDefault="004925BA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925BA" w:rsidRPr="00A251AD" w:rsidRDefault="004925BA" w:rsidP="004925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925BA" w:rsidRPr="00A251AD" w:rsidRDefault="004925BA" w:rsidP="004925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4925BA" w:rsidRPr="00A251AD" w:rsidRDefault="004925BA" w:rsidP="004925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2015г</w:t>
            </w:r>
          </w:p>
        </w:tc>
        <w:tc>
          <w:tcPr>
            <w:tcW w:w="1049" w:type="dxa"/>
            <w:shd w:val="clear" w:color="auto" w:fill="auto"/>
          </w:tcPr>
          <w:p w:rsidR="004925BA" w:rsidRPr="00A251AD" w:rsidRDefault="004925B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2016г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</w:tr>
      <w:tr w:rsidR="004925BA" w:rsidRPr="00A251AD" w:rsidTr="00676053">
        <w:tc>
          <w:tcPr>
            <w:tcW w:w="647" w:type="dxa"/>
            <w:shd w:val="clear" w:color="auto" w:fill="auto"/>
          </w:tcPr>
          <w:p w:rsidR="004925BA" w:rsidRPr="00A251AD" w:rsidRDefault="004925BA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265" w:type="dxa"/>
            <w:shd w:val="clear" w:color="auto" w:fill="auto"/>
          </w:tcPr>
          <w:p w:rsidR="004925BA" w:rsidRPr="00A251AD" w:rsidRDefault="004925BA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925BA" w:rsidRPr="00A251AD" w:rsidRDefault="004925BA" w:rsidP="004925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25BA" w:rsidRPr="00A251AD" w:rsidRDefault="004925BA" w:rsidP="00492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4925BA" w:rsidRPr="00A251AD" w:rsidRDefault="004925BA" w:rsidP="00492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4925BA" w:rsidRPr="00A251AD" w:rsidRDefault="004925B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7F0A2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F0A28" w:rsidRPr="00A251AD" w:rsidTr="00676053">
        <w:trPr>
          <w:trHeight w:val="331"/>
        </w:trPr>
        <w:tc>
          <w:tcPr>
            <w:tcW w:w="14868" w:type="dxa"/>
            <w:gridSpan w:val="10"/>
            <w:shd w:val="clear" w:color="auto" w:fill="auto"/>
          </w:tcPr>
          <w:p w:rsidR="007F0A28" w:rsidRPr="00A251AD" w:rsidRDefault="007F0A28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4925BA" w:rsidRPr="00A251AD" w:rsidTr="00676053">
        <w:trPr>
          <w:trHeight w:val="219"/>
        </w:trPr>
        <w:tc>
          <w:tcPr>
            <w:tcW w:w="647" w:type="dxa"/>
            <w:vMerge w:val="restart"/>
            <w:shd w:val="clear" w:color="auto" w:fill="auto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265" w:type="dxa"/>
            <w:shd w:val="clear" w:color="auto" w:fill="auto"/>
          </w:tcPr>
          <w:p w:rsidR="004925BA" w:rsidRPr="00A251AD" w:rsidRDefault="004925BA" w:rsidP="007F0A2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Фактическая протяжённость сетей наружного освещения (ФПНО)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</w:tr>
      <w:tr w:rsidR="004925BA" w:rsidRPr="00A251AD" w:rsidTr="00676053">
        <w:trPr>
          <w:trHeight w:val="492"/>
        </w:trPr>
        <w:tc>
          <w:tcPr>
            <w:tcW w:w="647" w:type="dxa"/>
            <w:vMerge/>
            <w:shd w:val="clear" w:color="auto" w:fill="auto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5" w:type="dxa"/>
            <w:shd w:val="clear" w:color="auto" w:fill="auto"/>
          </w:tcPr>
          <w:p w:rsidR="004925BA" w:rsidRPr="00A251AD" w:rsidRDefault="004925BA" w:rsidP="007F0A2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</w:tr>
      <w:tr w:rsidR="004925BA" w:rsidRPr="00A251AD" w:rsidTr="00676053">
        <w:trPr>
          <w:trHeight w:val="373"/>
        </w:trPr>
        <w:tc>
          <w:tcPr>
            <w:tcW w:w="647" w:type="dxa"/>
            <w:vMerge/>
            <w:shd w:val="clear" w:color="auto" w:fill="auto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5" w:type="dxa"/>
            <w:shd w:val="clear" w:color="auto" w:fill="auto"/>
          </w:tcPr>
          <w:p w:rsidR="004925BA" w:rsidRPr="00A251AD" w:rsidRDefault="004925BA" w:rsidP="007F0A2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Процент охвата территории населённых пунктов сетями наружного освещения (ФПНО/ППНО*100%)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76%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7F0A2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925BA" w:rsidRPr="00A251AD" w:rsidTr="00676053">
        <w:trPr>
          <w:trHeight w:val="149"/>
        </w:trPr>
        <w:tc>
          <w:tcPr>
            <w:tcW w:w="647" w:type="dxa"/>
            <w:vMerge w:val="restart"/>
            <w:shd w:val="clear" w:color="auto" w:fill="auto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65" w:type="dxa"/>
            <w:shd w:val="clear" w:color="auto" w:fill="auto"/>
          </w:tcPr>
          <w:p w:rsidR="004925BA" w:rsidRPr="00A251AD" w:rsidRDefault="004925BA" w:rsidP="007F0A2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Фактическое количество  детских игровых площадок (ФКДП)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4925BA" w:rsidRPr="00A251AD" w:rsidTr="00676053">
        <w:tc>
          <w:tcPr>
            <w:tcW w:w="647" w:type="dxa"/>
            <w:vMerge/>
            <w:shd w:val="clear" w:color="auto" w:fill="auto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5" w:type="dxa"/>
            <w:shd w:val="clear" w:color="auto" w:fill="auto"/>
          </w:tcPr>
          <w:p w:rsidR="004925BA" w:rsidRPr="00A251AD" w:rsidRDefault="004925BA" w:rsidP="007F0A2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4925BA" w:rsidRPr="00A251AD" w:rsidTr="00676053">
        <w:tc>
          <w:tcPr>
            <w:tcW w:w="647" w:type="dxa"/>
            <w:vMerge/>
            <w:shd w:val="clear" w:color="auto" w:fill="auto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5" w:type="dxa"/>
            <w:shd w:val="clear" w:color="auto" w:fill="auto"/>
          </w:tcPr>
          <w:p w:rsidR="004925BA" w:rsidRPr="00A251AD" w:rsidRDefault="004925BA" w:rsidP="007F0A2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Процентное отношение фактического количества детских игровых площадок  к необходимому количеству (ФКДП/ПКДП*100%)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66%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66%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66%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7F0A2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925BA" w:rsidRPr="00A251AD" w:rsidTr="00676053">
        <w:tc>
          <w:tcPr>
            <w:tcW w:w="647" w:type="dxa"/>
            <w:vMerge w:val="restart"/>
            <w:shd w:val="clear" w:color="auto" w:fill="auto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65" w:type="dxa"/>
            <w:shd w:val="clear" w:color="auto" w:fill="auto"/>
          </w:tcPr>
          <w:p w:rsidR="004925BA" w:rsidRPr="00A251AD" w:rsidRDefault="004925BA" w:rsidP="007F0A2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58,07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58.07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58.07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58.07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58.07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58.07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58,07</w:t>
            </w:r>
          </w:p>
        </w:tc>
      </w:tr>
      <w:tr w:rsidR="004925BA" w:rsidRPr="00A251AD" w:rsidTr="00676053">
        <w:tc>
          <w:tcPr>
            <w:tcW w:w="647" w:type="dxa"/>
            <w:vMerge/>
            <w:shd w:val="clear" w:color="auto" w:fill="auto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5" w:type="dxa"/>
            <w:shd w:val="clear" w:color="auto" w:fill="auto"/>
          </w:tcPr>
          <w:p w:rsidR="004925BA" w:rsidRPr="00A251AD" w:rsidRDefault="004925BA" w:rsidP="007F0A2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58.07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58.07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58.07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58.07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58.07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DD38C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58.07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58,07</w:t>
            </w:r>
          </w:p>
        </w:tc>
      </w:tr>
      <w:tr w:rsidR="004925BA" w:rsidRPr="00A251AD" w:rsidTr="00676053">
        <w:tc>
          <w:tcPr>
            <w:tcW w:w="647" w:type="dxa"/>
            <w:vMerge/>
            <w:shd w:val="clear" w:color="auto" w:fill="auto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65" w:type="dxa"/>
            <w:shd w:val="clear" w:color="auto" w:fill="auto"/>
          </w:tcPr>
          <w:p w:rsidR="004925BA" w:rsidRPr="00A251AD" w:rsidRDefault="004925BA" w:rsidP="007F0A2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Процентное отношение протяжённости дорог с твёрдым покрытием к общей протяжённости дорог в населённых пунктах (ПДТ/ПДО*100%)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4925BA" w:rsidRPr="00A251AD" w:rsidRDefault="004925BA" w:rsidP="00492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39" w:type="dxa"/>
            <w:shd w:val="clear" w:color="auto" w:fill="auto"/>
          </w:tcPr>
          <w:p w:rsidR="004925BA" w:rsidRPr="00A251AD" w:rsidRDefault="004925BA" w:rsidP="004925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49" w:type="dxa"/>
            <w:shd w:val="clear" w:color="auto" w:fill="auto"/>
          </w:tcPr>
          <w:p w:rsidR="004925BA" w:rsidRPr="00A251AD" w:rsidRDefault="004925B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DD38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4925BA" w:rsidRPr="00A251AD" w:rsidRDefault="004925BA" w:rsidP="007F0A2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925BA" w:rsidRPr="00A251AD" w:rsidTr="00676053">
        <w:tc>
          <w:tcPr>
            <w:tcW w:w="647" w:type="dxa"/>
            <w:shd w:val="clear" w:color="auto" w:fill="auto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265" w:type="dxa"/>
            <w:shd w:val="clear" w:color="auto" w:fill="auto"/>
          </w:tcPr>
          <w:p w:rsidR="004925BA" w:rsidRPr="00A251AD" w:rsidRDefault="004925BA" w:rsidP="007F0A2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 xml:space="preserve">Наличие  свидетельства  о </w:t>
            </w:r>
            <w:proofErr w:type="gramStart"/>
            <w:r w:rsidRPr="00A251AD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proofErr w:type="gramEnd"/>
            <w:r w:rsidRPr="00A251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925BA" w:rsidRPr="00A251AD" w:rsidRDefault="004925BA" w:rsidP="007F0A2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 xml:space="preserve">регистрации права на земельный участок для размещения площадок временного хранения </w:t>
            </w:r>
            <w:r w:rsidRPr="00A251AD">
              <w:rPr>
                <w:rFonts w:ascii="Courier New" w:hAnsi="Courier New" w:cs="Courier New"/>
                <w:sz w:val="22"/>
                <w:szCs w:val="22"/>
              </w:rPr>
              <w:lastRenderedPageBreak/>
              <w:t>отходов.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5BA" w:rsidRPr="00A251AD" w:rsidRDefault="004925BA" w:rsidP="004925BA">
            <w:pPr>
              <w:spacing w:line="228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039" w:type="dxa"/>
            <w:shd w:val="clear" w:color="auto" w:fill="auto"/>
          </w:tcPr>
          <w:p w:rsidR="004925BA" w:rsidRDefault="004925BA">
            <w:r w:rsidRPr="00AA07C8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049" w:type="dxa"/>
            <w:shd w:val="clear" w:color="auto" w:fill="auto"/>
          </w:tcPr>
          <w:p w:rsidR="004925BA" w:rsidRDefault="004925BA">
            <w:r w:rsidRPr="00AA07C8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925BA" w:rsidRDefault="004925BA">
            <w:r w:rsidRPr="00AA07C8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7F0A28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25BA" w:rsidRPr="00A251AD" w:rsidRDefault="004925BA" w:rsidP="007F0A28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51AD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</w:tr>
    </w:tbl>
    <w:p w:rsidR="007F0A28" w:rsidRPr="00A251AD" w:rsidRDefault="007F0A28" w:rsidP="007F0A28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6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252"/>
        <w:gridCol w:w="960"/>
        <w:gridCol w:w="1875"/>
        <w:gridCol w:w="608"/>
        <w:gridCol w:w="642"/>
        <w:gridCol w:w="617"/>
        <w:gridCol w:w="117"/>
        <w:gridCol w:w="639"/>
        <w:gridCol w:w="651"/>
        <w:gridCol w:w="382"/>
        <w:gridCol w:w="171"/>
        <w:gridCol w:w="567"/>
        <w:gridCol w:w="992"/>
        <w:gridCol w:w="81"/>
        <w:gridCol w:w="175"/>
        <w:gridCol w:w="28"/>
        <w:gridCol w:w="850"/>
        <w:gridCol w:w="192"/>
        <w:gridCol w:w="92"/>
        <w:gridCol w:w="283"/>
        <w:gridCol w:w="82"/>
        <w:gridCol w:w="430"/>
        <w:gridCol w:w="579"/>
        <w:gridCol w:w="232"/>
        <w:gridCol w:w="777"/>
        <w:gridCol w:w="70"/>
        <w:gridCol w:w="811"/>
        <w:gridCol w:w="124"/>
        <w:gridCol w:w="704"/>
        <w:gridCol w:w="305"/>
        <w:gridCol w:w="1009"/>
      </w:tblGrid>
      <w:tr w:rsidR="00DD38C4" w:rsidRPr="00B83A2B" w:rsidTr="005A136C">
        <w:trPr>
          <w:trHeight w:val="315"/>
        </w:trPr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BA" w:rsidRPr="00B83A2B" w:rsidRDefault="004925BA" w:rsidP="00B83A2B"/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BA" w:rsidRPr="00B83A2B" w:rsidRDefault="004925BA" w:rsidP="00B83A2B"/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BA" w:rsidRPr="00B83A2B" w:rsidRDefault="004925BA" w:rsidP="00B83A2B"/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BA" w:rsidRPr="00B83A2B" w:rsidRDefault="004925BA" w:rsidP="00B83A2B"/>
        </w:tc>
        <w:tc>
          <w:tcPr>
            <w:tcW w:w="6568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BA" w:rsidRPr="004925BA" w:rsidRDefault="004925BA" w:rsidP="004925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  <w:r w:rsidRPr="004925BA">
              <w:rPr>
                <w:rFonts w:ascii="Courier New" w:hAnsi="Courier New" w:cs="Courier New"/>
                <w:sz w:val="22"/>
                <w:szCs w:val="22"/>
              </w:rPr>
              <w:t>Приложение № 2</w:t>
            </w:r>
          </w:p>
          <w:p w:rsidR="004925BA" w:rsidRPr="004925BA" w:rsidRDefault="004925BA" w:rsidP="004925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к подпрограмме «Подготовка к зиме и модернизация объектов коммунальной инфраструктуры» муниципальной программы «Развитие объектов коммунальной инфраструктуры»</w:t>
            </w:r>
          </w:p>
        </w:tc>
      </w:tr>
      <w:tr w:rsidR="00DD38C4" w:rsidRPr="00B83A2B" w:rsidTr="005A136C">
        <w:trPr>
          <w:trHeight w:val="735"/>
        </w:trPr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BA" w:rsidRPr="00B83A2B" w:rsidRDefault="004925BA" w:rsidP="00B83A2B"/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BA" w:rsidRPr="00B83A2B" w:rsidRDefault="004925BA" w:rsidP="00B83A2B"/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BA" w:rsidRPr="00B83A2B" w:rsidRDefault="004925BA" w:rsidP="00B83A2B"/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BA" w:rsidRPr="00B83A2B" w:rsidRDefault="004925BA" w:rsidP="00B83A2B"/>
        </w:tc>
        <w:tc>
          <w:tcPr>
            <w:tcW w:w="6568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5BA" w:rsidRPr="004925BA" w:rsidRDefault="004925BA" w:rsidP="004925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38C4" w:rsidRPr="00B83A2B" w:rsidTr="005A136C">
        <w:trPr>
          <w:trHeight w:val="135"/>
        </w:trPr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1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4925BA" w:rsidRDefault="00B83A2B" w:rsidP="00B8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</w:tr>
      <w:tr w:rsidR="00DD38C4" w:rsidRPr="00B83A2B" w:rsidTr="005A136C">
        <w:trPr>
          <w:trHeight w:val="60"/>
        </w:trPr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85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4925BA" w:rsidRDefault="00B83A2B" w:rsidP="00B83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A2B" w:rsidRPr="00B83A2B" w:rsidTr="005A136C">
        <w:trPr>
          <w:trHeight w:val="878"/>
        </w:trPr>
        <w:tc>
          <w:tcPr>
            <w:tcW w:w="1605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A2B" w:rsidRPr="004925BA" w:rsidRDefault="00B83A2B" w:rsidP="004925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25BA">
              <w:rPr>
                <w:rFonts w:ascii="Arial" w:hAnsi="Arial" w:cs="Arial"/>
                <w:bCs/>
                <w:sz w:val="24"/>
                <w:szCs w:val="24"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2015-20</w:t>
            </w:r>
            <w:r w:rsidR="004925B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4925BA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DD38C4" w:rsidRPr="00B83A2B" w:rsidTr="005A136C">
        <w:trPr>
          <w:trHeight w:val="10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>
            <w:pPr>
              <w:rPr>
                <w:b/>
                <w:bCs/>
              </w:rPr>
            </w:pPr>
          </w:p>
        </w:tc>
        <w:tc>
          <w:tcPr>
            <w:tcW w:w="2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4925BA" w:rsidRDefault="00B83A2B" w:rsidP="00B83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B83A2B" w:rsidRDefault="00B83A2B" w:rsidP="00B83A2B"/>
        </w:tc>
      </w:tr>
      <w:tr w:rsidR="00DD38C4" w:rsidRPr="00B83A2B" w:rsidTr="005A136C">
        <w:trPr>
          <w:trHeight w:val="255"/>
        </w:trPr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2B" w:rsidRPr="004925BA" w:rsidRDefault="00B83A2B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925B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925B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4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2B" w:rsidRPr="004925BA" w:rsidRDefault="00B83A2B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201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2B" w:rsidRPr="004925BA" w:rsidRDefault="00B83A2B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77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2B" w:rsidRPr="004925BA" w:rsidRDefault="00B83A2B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A2B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</w:t>
            </w:r>
            <w:r w:rsidR="00B83A2B" w:rsidRPr="004925BA">
              <w:rPr>
                <w:rFonts w:ascii="Courier New" w:hAnsi="Courier New" w:cs="Courier New"/>
                <w:sz w:val="22"/>
                <w:szCs w:val="22"/>
              </w:rPr>
              <w:t xml:space="preserve">вания всего, </w:t>
            </w:r>
            <w:proofErr w:type="spellStart"/>
            <w:r w:rsidR="00B83A2B" w:rsidRPr="004925BA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B83A2B" w:rsidRPr="004925B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B83A2B" w:rsidRPr="004925BA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B83A2B" w:rsidRPr="004925B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54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3A2B" w:rsidRPr="004925BA" w:rsidRDefault="00B83A2B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годам:</w:t>
            </w:r>
          </w:p>
        </w:tc>
      </w:tr>
      <w:tr w:rsidR="00DD38C4" w:rsidRPr="00B83A2B" w:rsidTr="005A136C">
        <w:trPr>
          <w:trHeight w:val="930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2015г.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C4" w:rsidRPr="004925BA" w:rsidRDefault="00DD38C4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2016г.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C4" w:rsidRPr="004925BA" w:rsidRDefault="00DD38C4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2017г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C4" w:rsidRPr="004925BA" w:rsidRDefault="00DD38C4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2018г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C4" w:rsidRPr="004925BA" w:rsidRDefault="00DD38C4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2019г.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2020г</w:t>
            </w:r>
          </w:p>
        </w:tc>
      </w:tr>
      <w:tr w:rsidR="00DD38C4" w:rsidRPr="00B83A2B" w:rsidTr="005A136C">
        <w:trPr>
          <w:trHeight w:val="25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8C4" w:rsidRPr="004925BA" w:rsidRDefault="00DD38C4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C4" w:rsidRPr="004925BA" w:rsidRDefault="00DD38C4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C4" w:rsidRPr="004925BA" w:rsidRDefault="00DD38C4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C4" w:rsidRPr="004925BA" w:rsidRDefault="00DD38C4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</w:tr>
      <w:tr w:rsidR="00B83A2B" w:rsidRPr="00B83A2B" w:rsidTr="005A136C">
        <w:trPr>
          <w:trHeight w:val="73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A2B" w:rsidRPr="004925BA" w:rsidRDefault="00B83A2B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504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A2B" w:rsidRPr="004925BA" w:rsidRDefault="00B83A2B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DD38C4" w:rsidRPr="00B83A2B" w:rsidTr="005A136C">
        <w:trPr>
          <w:trHeight w:val="285"/>
        </w:trPr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34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1.1: Ремонт и подготовка к зиме объектов коммунальной инфраструктуры</w:t>
            </w:r>
          </w:p>
        </w:tc>
        <w:tc>
          <w:tcPr>
            <w:tcW w:w="201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4925B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 МО, МУП "Прометей" </w:t>
            </w:r>
          </w:p>
        </w:tc>
        <w:tc>
          <w:tcPr>
            <w:tcW w:w="17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1D1A67" w:rsidRDefault="00DD38C4" w:rsidP="00B83A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1A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C4" w:rsidRPr="001D1A67" w:rsidRDefault="001D1A67" w:rsidP="00B83A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1A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2090,8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C4" w:rsidRPr="001D1A67" w:rsidRDefault="001D1A67" w:rsidP="00B83A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1A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8C4" w:rsidRPr="001D1A67" w:rsidRDefault="001D1A67" w:rsidP="00DD38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1A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531,4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C4" w:rsidRPr="001D1A67" w:rsidRDefault="001D1A67" w:rsidP="00B83A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1A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598,4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C4" w:rsidRPr="001D1A67" w:rsidRDefault="001D1A67" w:rsidP="00DD38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1A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C4" w:rsidRPr="001D1A67" w:rsidRDefault="001D1A67" w:rsidP="00DD38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1A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222,0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8C4" w:rsidRPr="001D1A67" w:rsidRDefault="001D1A67" w:rsidP="00DD38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D1A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237,0</w:t>
            </w:r>
          </w:p>
        </w:tc>
      </w:tr>
      <w:tr w:rsidR="00DD38C4" w:rsidRPr="00B83A2B" w:rsidTr="005A136C">
        <w:trPr>
          <w:trHeight w:val="285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8C4" w:rsidRPr="004925BA" w:rsidRDefault="00DD38C4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D38C4" w:rsidRPr="00B83A2B" w:rsidTr="005A136C">
        <w:trPr>
          <w:trHeight w:val="270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8C4" w:rsidRPr="004925BA" w:rsidRDefault="00DD38C4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1D1A67" w:rsidRPr="00B83A2B" w:rsidTr="005A136C">
        <w:trPr>
          <w:trHeight w:val="315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920,8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355,4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415,4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D38C4" w:rsidRPr="00B83A2B" w:rsidTr="005A136C">
        <w:trPr>
          <w:trHeight w:val="300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C4" w:rsidRPr="004925BA" w:rsidRDefault="001D1A67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C4" w:rsidRPr="004925BA" w:rsidRDefault="001D1A67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8C4" w:rsidRPr="004925BA" w:rsidRDefault="001D1A67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C4" w:rsidRPr="004925BA" w:rsidRDefault="001D1A67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C4" w:rsidRPr="004925BA" w:rsidRDefault="001D1A67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C4" w:rsidRPr="004925BA" w:rsidRDefault="001D1A67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8C4" w:rsidRPr="004925BA" w:rsidRDefault="001D1A67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237</w:t>
            </w:r>
          </w:p>
        </w:tc>
      </w:tr>
      <w:tr w:rsidR="0045627A" w:rsidRPr="00B83A2B" w:rsidTr="005A136C">
        <w:trPr>
          <w:trHeight w:val="30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7A" w:rsidRPr="004925BA" w:rsidRDefault="0045627A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34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7A" w:rsidRPr="004925BA" w:rsidRDefault="0045627A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Ремонт и подготовка к зиме объектов теплоснабжения (приобретение материалов, оборудования, комплектующих деталей, </w:t>
            </w:r>
            <w:r w:rsidRPr="004925BA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выполнение ремонтных и монтажных работ)</w:t>
            </w:r>
          </w:p>
        </w:tc>
        <w:tc>
          <w:tcPr>
            <w:tcW w:w="20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7A" w:rsidRPr="004925BA" w:rsidRDefault="0045627A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4925B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 МО, МУП "Прометей" 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4925BA" w:rsidRDefault="0045627A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BD7184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Cs/>
                <w:sz w:val="22"/>
                <w:szCs w:val="22"/>
              </w:rPr>
              <w:t>1655,8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BD7184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Cs/>
                <w:sz w:val="22"/>
                <w:szCs w:val="22"/>
              </w:rPr>
              <w:t>240,0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27A" w:rsidRPr="00BD7184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Cs/>
                <w:sz w:val="22"/>
                <w:szCs w:val="22"/>
              </w:rPr>
              <w:t>461,4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BD7184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Cs/>
                <w:sz w:val="22"/>
                <w:szCs w:val="22"/>
              </w:rPr>
              <w:t>532,4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BD7184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Cs/>
                <w:sz w:val="22"/>
                <w:szCs w:val="22"/>
              </w:rPr>
              <w:t>130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BD7184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Cs/>
                <w:sz w:val="22"/>
                <w:szCs w:val="22"/>
              </w:rPr>
              <w:t>142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BD7184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</w:tr>
      <w:tr w:rsidR="00DD38C4" w:rsidRPr="00B83A2B" w:rsidTr="005A136C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8C4" w:rsidRPr="004925BA" w:rsidRDefault="00DD38C4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D38C4" w:rsidRPr="00B83A2B" w:rsidTr="005A136C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8C4" w:rsidRPr="004925BA" w:rsidRDefault="00DD38C4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5627A" w:rsidRPr="00B83A2B" w:rsidTr="005A136C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7A" w:rsidRPr="004925BA" w:rsidRDefault="0045627A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7A" w:rsidRPr="004925BA" w:rsidRDefault="0045627A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7A" w:rsidRPr="004925BA" w:rsidRDefault="0045627A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4925BA" w:rsidRDefault="0045627A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4925BA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920,8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4925BA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27A" w:rsidRPr="004925BA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355,4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4925BA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415,4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4925BA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4925BA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27A" w:rsidRPr="004925BA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5627A" w:rsidRPr="00B83A2B" w:rsidTr="005A136C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7A" w:rsidRPr="004925BA" w:rsidRDefault="0045627A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7A" w:rsidRPr="004925BA" w:rsidRDefault="0045627A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7A" w:rsidRPr="004925BA" w:rsidRDefault="0045627A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4925BA" w:rsidRDefault="0045627A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4925BA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4925BA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90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27A" w:rsidRPr="004925BA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106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4925BA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117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4925BA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130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7A" w:rsidRPr="004925BA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142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27A" w:rsidRPr="004925BA" w:rsidRDefault="0045627A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</w:tr>
      <w:tr w:rsidR="0076071F" w:rsidRPr="00B83A2B" w:rsidTr="005A136C">
        <w:trPr>
          <w:trHeight w:val="30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34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Замена ветхих и аварийных инженерных сетей (приобретение материалов, трубопроводной арматуры, вы</w:t>
            </w:r>
            <w:r>
              <w:rPr>
                <w:rFonts w:ascii="Courier New" w:hAnsi="Courier New" w:cs="Courier New"/>
                <w:sz w:val="22"/>
                <w:szCs w:val="22"/>
              </w:rPr>
              <w:t>полнение монтажных работ с прив</w:t>
            </w:r>
            <w:r w:rsidRPr="004925BA">
              <w:rPr>
                <w:rFonts w:ascii="Courier New" w:hAnsi="Courier New" w:cs="Courier New"/>
                <w:sz w:val="22"/>
                <w:szCs w:val="22"/>
              </w:rPr>
              <w:t>лечением специальной техники)</w:t>
            </w:r>
          </w:p>
        </w:tc>
        <w:tc>
          <w:tcPr>
            <w:tcW w:w="20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4925B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 МО, МУП "Прометей" 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566A07" w:rsidRDefault="00493398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A07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76071F" w:rsidRPr="00566A07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566A07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07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71F" w:rsidRPr="00566A07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0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566A07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0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566A07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0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566A07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07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566A07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07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76071F" w:rsidRPr="00B83A2B" w:rsidTr="005A136C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71F" w:rsidRPr="004925BA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6071F" w:rsidRPr="00B83A2B" w:rsidTr="005A136C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71F" w:rsidRPr="004925BA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6071F" w:rsidRPr="00B83A2B" w:rsidTr="005A136C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71F" w:rsidRPr="004925BA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D38C4" w:rsidRPr="00B83A2B" w:rsidTr="005A136C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566A07" w:rsidRDefault="00493398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6A07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DD38C4" w:rsidRPr="00566A07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566A07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07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8C4" w:rsidRPr="00566A07" w:rsidRDefault="0076071F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0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566A07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0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566A07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0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566A07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07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8C4" w:rsidRPr="00566A07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6A07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657229" w:rsidRPr="00B83A2B" w:rsidTr="005A136C">
        <w:trPr>
          <w:trHeight w:val="278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1.1.3</w:t>
            </w:r>
          </w:p>
        </w:tc>
        <w:tc>
          <w:tcPr>
            <w:tcW w:w="34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Ремонт и подготовка к зиме объектов водоснабжения и водоотведения (приобретение материалов, оборудования, выполнение ремонтных и монтажных работ)</w:t>
            </w:r>
          </w:p>
        </w:tc>
        <w:tc>
          <w:tcPr>
            <w:tcW w:w="20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4925B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 МО, МУП "Прометей" 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23</w:t>
            </w: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</w:tr>
      <w:tr w:rsidR="0076071F" w:rsidRPr="00B83A2B" w:rsidTr="005A136C">
        <w:trPr>
          <w:trHeight w:val="278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71F" w:rsidRPr="004925BA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6071F" w:rsidRPr="00B83A2B" w:rsidTr="005A136C">
        <w:trPr>
          <w:trHeight w:val="278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71F" w:rsidRPr="004925BA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6071F" w:rsidRPr="00B83A2B" w:rsidTr="005A136C">
        <w:trPr>
          <w:trHeight w:val="278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1F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1F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71F" w:rsidRPr="004925BA" w:rsidRDefault="0076071F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6071F" w:rsidRPr="00B83A2B" w:rsidTr="005A136C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23</w:t>
            </w:r>
            <w:r w:rsidR="0076071F"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71F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71F" w:rsidRPr="004925BA" w:rsidRDefault="0076071F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</w:tr>
      <w:tr w:rsidR="00BD7184" w:rsidRPr="00B83A2B" w:rsidTr="005A136C">
        <w:trPr>
          <w:trHeight w:val="285"/>
        </w:trPr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84" w:rsidRPr="004925BA" w:rsidRDefault="00BD718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1.2.</w:t>
            </w:r>
          </w:p>
        </w:tc>
        <w:tc>
          <w:tcPr>
            <w:tcW w:w="34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84" w:rsidRPr="004925BA" w:rsidRDefault="00BD718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1.2: Строительство, реконструкция и модернизация объектов коммунальной инфраструктуры</w:t>
            </w:r>
          </w:p>
        </w:tc>
        <w:tc>
          <w:tcPr>
            <w:tcW w:w="201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84" w:rsidRPr="004925BA" w:rsidRDefault="00BD718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4925B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 МО, МУП "Прометей" </w:t>
            </w:r>
          </w:p>
        </w:tc>
        <w:tc>
          <w:tcPr>
            <w:tcW w:w="17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4" w:rsidRPr="00BD7184" w:rsidRDefault="00BD7184" w:rsidP="001A14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64035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4" w:rsidRPr="00BD7184" w:rsidRDefault="00BD7184" w:rsidP="001A14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84" w:rsidRPr="00BD7184" w:rsidRDefault="00BD7184" w:rsidP="001A14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4" w:rsidRPr="00BD7184" w:rsidRDefault="00BD7184" w:rsidP="001A14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4" w:rsidRPr="00BD7184" w:rsidRDefault="00BD7184" w:rsidP="001A14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28274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4" w:rsidRPr="00BD7184" w:rsidRDefault="00BD7184" w:rsidP="001A14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18083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184" w:rsidRPr="00BD7184" w:rsidRDefault="00BD7184" w:rsidP="001A14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17678</w:t>
            </w:r>
          </w:p>
        </w:tc>
      </w:tr>
      <w:tr w:rsidR="00DD38C4" w:rsidRPr="00B83A2B" w:rsidTr="005A136C">
        <w:trPr>
          <w:trHeight w:val="285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BD718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64035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8C4" w:rsidRPr="004925BA" w:rsidRDefault="00657229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BD718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28274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D718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BD7184">
              <w:rPr>
                <w:rFonts w:ascii="Courier New" w:hAnsi="Courier New" w:cs="Courier New"/>
                <w:bCs/>
                <w:sz w:val="22"/>
                <w:szCs w:val="22"/>
              </w:rPr>
              <w:t>8083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BD718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17678</w:t>
            </w:r>
          </w:p>
        </w:tc>
      </w:tr>
      <w:tr w:rsidR="00657229" w:rsidRPr="00B83A2B" w:rsidTr="005A136C">
        <w:trPr>
          <w:trHeight w:val="270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657229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22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657229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22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29" w:rsidRPr="00657229" w:rsidRDefault="00657229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22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57229" w:rsidRPr="00B83A2B" w:rsidTr="005A136C">
        <w:trPr>
          <w:trHeight w:val="315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657229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22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657229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22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29" w:rsidRPr="00657229" w:rsidRDefault="00657229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22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57229" w:rsidRPr="00B83A2B" w:rsidTr="005A136C">
        <w:trPr>
          <w:trHeight w:val="345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657229" w:rsidRPr="00B83A2B" w:rsidTr="005A136C">
        <w:trPr>
          <w:trHeight w:val="30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34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Реконструкция тепловых сетей от центральной котельной  с. Покосное</w:t>
            </w:r>
            <w:proofErr w:type="gramStart"/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   (проектно-сметная документация разработана в 2014 году), замена центральной котельной на </w:t>
            </w:r>
            <w:r w:rsidRPr="004925BA">
              <w:rPr>
                <w:rFonts w:ascii="Courier New" w:hAnsi="Courier New" w:cs="Courier New"/>
                <w:sz w:val="22"/>
                <w:szCs w:val="22"/>
              </w:rPr>
              <w:lastRenderedPageBreak/>
              <w:t>модульную.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Реконструкция котельной участковой больницы с. </w:t>
            </w:r>
            <w:proofErr w:type="gramStart"/>
            <w:r w:rsidRPr="004925BA">
              <w:rPr>
                <w:rFonts w:ascii="Courier New" w:hAnsi="Courier New" w:cs="Courier New"/>
                <w:sz w:val="22"/>
                <w:szCs w:val="22"/>
              </w:rPr>
              <w:t>Покосное</w:t>
            </w:r>
            <w:proofErr w:type="gramEnd"/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 ул. Южная, реконструкция котельной ДШИ с. Покосное ул. Таёжная, реконструкция котельной МКОУ НОШ п. Сосновый</w:t>
            </w:r>
          </w:p>
        </w:tc>
        <w:tc>
          <w:tcPr>
            <w:tcW w:w="201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4925B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 МО, МУП "Прометей" 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13245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9654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2413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1178</w:t>
            </w:r>
          </w:p>
        </w:tc>
      </w:tr>
      <w:tr w:rsidR="00657229" w:rsidRPr="00B83A2B" w:rsidTr="005A136C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13245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9654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2413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1178</w:t>
            </w:r>
          </w:p>
        </w:tc>
      </w:tr>
      <w:tr w:rsidR="00657229" w:rsidRPr="00B83A2B" w:rsidTr="005A136C">
        <w:trPr>
          <w:trHeight w:val="285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57229" w:rsidRPr="00B83A2B" w:rsidTr="005A136C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925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229" w:rsidRPr="004925BA" w:rsidRDefault="00657229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29" w:rsidRPr="004925BA" w:rsidRDefault="00657229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D38C4" w:rsidRPr="00B83A2B" w:rsidTr="005A136C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8C4" w:rsidRPr="004925BA" w:rsidRDefault="00657229" w:rsidP="00DD38C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1A67" w:rsidRPr="00B83A2B" w:rsidTr="005A136C">
        <w:trPr>
          <w:trHeight w:val="285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34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Строительство, для обеспечения транспортировки и очистки сточных вод, новое строительство для обеспечения отведения перспективного объема стоков.</w:t>
            </w:r>
          </w:p>
        </w:tc>
        <w:tc>
          <w:tcPr>
            <w:tcW w:w="20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4925B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 МО, МУП "Прометей" 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11870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2670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</w:tr>
      <w:tr w:rsidR="001D1A67" w:rsidRPr="00B83A2B" w:rsidTr="005A136C">
        <w:trPr>
          <w:trHeight w:val="315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11870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2670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</w:tr>
      <w:tr w:rsidR="001D1A67" w:rsidRPr="00B83A2B" w:rsidTr="005A136C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1A67" w:rsidRPr="00B83A2B" w:rsidTr="005A136C">
        <w:trPr>
          <w:trHeight w:val="315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1A67" w:rsidRPr="00B83A2B" w:rsidTr="005A136C">
        <w:trPr>
          <w:trHeight w:val="315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1A67" w:rsidRPr="00B83A2B" w:rsidTr="005A136C">
        <w:trPr>
          <w:trHeight w:val="278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1.2.3</w:t>
            </w:r>
          </w:p>
        </w:tc>
        <w:tc>
          <w:tcPr>
            <w:tcW w:w="34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Строительство, для обеспечения качества воды соответствующего  требованиям действующих нор</w:t>
            </w:r>
            <w:r w:rsidR="00BD7184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4925BA">
              <w:rPr>
                <w:rFonts w:ascii="Courier New" w:hAnsi="Courier New" w:cs="Courier New"/>
                <w:sz w:val="22"/>
                <w:szCs w:val="22"/>
              </w:rPr>
              <w:t>, строительство магистральных сетей.</w:t>
            </w:r>
          </w:p>
        </w:tc>
        <w:tc>
          <w:tcPr>
            <w:tcW w:w="20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4925BA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4925BA">
              <w:rPr>
                <w:rFonts w:ascii="Courier New" w:hAnsi="Courier New" w:cs="Courier New"/>
                <w:sz w:val="22"/>
                <w:szCs w:val="22"/>
              </w:rPr>
              <w:t xml:space="preserve"> МО, МУП "Прометей" 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38920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12920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13000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13000</w:t>
            </w:r>
          </w:p>
        </w:tc>
      </w:tr>
      <w:tr w:rsidR="001D1A67" w:rsidRPr="00B83A2B" w:rsidTr="005A136C">
        <w:trPr>
          <w:trHeight w:val="278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38920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12920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13000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13000</w:t>
            </w:r>
          </w:p>
        </w:tc>
      </w:tr>
      <w:tr w:rsidR="001D1A67" w:rsidRPr="00B83A2B" w:rsidTr="005A136C">
        <w:trPr>
          <w:trHeight w:val="278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1A67" w:rsidRPr="00B83A2B" w:rsidTr="005A136C">
        <w:trPr>
          <w:trHeight w:val="278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1A67" w:rsidRPr="00B83A2B" w:rsidTr="005A136C">
        <w:trPr>
          <w:trHeight w:val="278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67" w:rsidRPr="004925BA" w:rsidRDefault="001D1A67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1A67" w:rsidRPr="00B83A2B" w:rsidTr="005A136C">
        <w:trPr>
          <w:trHeight w:val="345"/>
        </w:trPr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5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A67" w:rsidRPr="004925BA" w:rsidRDefault="001D1A67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7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4925BA" w:rsidRDefault="001D1A67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67" w:rsidRPr="00BD7184" w:rsidRDefault="00BD7184" w:rsidP="00B83A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66125,8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67" w:rsidRPr="00BD7184" w:rsidRDefault="00BD7184" w:rsidP="00B83A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A67" w:rsidRPr="00BD7184" w:rsidRDefault="00BD7184" w:rsidP="00DD38C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531,4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67" w:rsidRPr="00BD7184" w:rsidRDefault="00BD7184" w:rsidP="001A143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/>
                <w:sz w:val="22"/>
                <w:szCs w:val="22"/>
              </w:rPr>
              <w:t>598,4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67" w:rsidRPr="00BD7184" w:rsidRDefault="00BD7184" w:rsidP="00B83A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28476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A67" w:rsidRPr="00BD7184" w:rsidRDefault="00BD7184" w:rsidP="00B83A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18305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A67" w:rsidRPr="00BD7184" w:rsidRDefault="00BD7184" w:rsidP="00B83A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D71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17915</w:t>
            </w:r>
          </w:p>
        </w:tc>
      </w:tr>
      <w:tr w:rsidR="00BD7184" w:rsidRPr="00B83A2B" w:rsidTr="005A136C">
        <w:trPr>
          <w:trHeight w:val="345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84" w:rsidRPr="004925BA" w:rsidRDefault="00BD718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5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184" w:rsidRPr="004925BA" w:rsidRDefault="00BD718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64035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28274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8083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17678</w:t>
            </w:r>
          </w:p>
        </w:tc>
      </w:tr>
      <w:tr w:rsidR="00DD38C4" w:rsidRPr="00B83A2B" w:rsidTr="005A136C">
        <w:trPr>
          <w:trHeight w:val="345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5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8C4" w:rsidRPr="004925BA" w:rsidRDefault="00DD38C4" w:rsidP="00DD38C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8C4" w:rsidRPr="004925BA" w:rsidRDefault="00DD38C4" w:rsidP="00B83A2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D7184" w:rsidRPr="00B83A2B" w:rsidTr="005A136C">
        <w:trPr>
          <w:trHeight w:val="345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84" w:rsidRPr="004925BA" w:rsidRDefault="00BD718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5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184" w:rsidRPr="004925BA" w:rsidRDefault="00BD718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920,8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355,4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415,4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D7184" w:rsidRPr="00B83A2B" w:rsidTr="005A136C">
        <w:trPr>
          <w:trHeight w:val="345"/>
        </w:trPr>
        <w:tc>
          <w:tcPr>
            <w:tcW w:w="10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84" w:rsidRPr="004925BA" w:rsidRDefault="00BD718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45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184" w:rsidRPr="004925BA" w:rsidRDefault="00BD718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B83A2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925BA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184" w:rsidRPr="004925BA" w:rsidRDefault="00BD7184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237</w:t>
            </w:r>
          </w:p>
        </w:tc>
      </w:tr>
      <w:tr w:rsidR="005A136C" w:rsidRPr="005A136C" w:rsidTr="005A136C">
        <w:trPr>
          <w:gridAfter w:val="2"/>
          <w:wAfter w:w="1314" w:type="dxa"/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6C" w:rsidRPr="00BC4416" w:rsidRDefault="005A136C" w:rsidP="005A136C">
            <w:pPr>
              <w:spacing w:after="200" w:line="276" w:lineRule="auto"/>
              <w:rPr>
                <w:rFonts w:ascii="Arial CYR" w:hAnsi="Arial CYR" w:cs="Arial CYR"/>
              </w:rPr>
            </w:pP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6C" w:rsidRPr="00BC4416" w:rsidRDefault="005A136C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6C" w:rsidRPr="00BC4416" w:rsidRDefault="005A136C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6C" w:rsidRPr="00BC4416" w:rsidRDefault="005A136C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5429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6C" w:rsidRDefault="005A136C" w:rsidP="005A13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A136C" w:rsidRPr="005A136C" w:rsidRDefault="005A136C" w:rsidP="005A136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136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2</w:t>
            </w:r>
          </w:p>
          <w:p w:rsidR="005A136C" w:rsidRPr="005A136C" w:rsidRDefault="005A136C" w:rsidP="005A136C">
            <w:pPr>
              <w:jc w:val="right"/>
              <w:rPr>
                <w:rFonts w:ascii="Courier New" w:hAnsi="Courier New" w:cs="Courier New"/>
              </w:rPr>
            </w:pPr>
            <w:r w:rsidRPr="005A136C">
              <w:rPr>
                <w:rFonts w:ascii="Courier New" w:hAnsi="Courier New" w:cs="Courier New"/>
                <w:sz w:val="22"/>
                <w:szCs w:val="22"/>
              </w:rPr>
              <w:t>к подпрограмме «Энергосбережение и повышение энергетической эффективности» муниципальной программы «Развитие объектов коммунальной инфраструктуры»</w:t>
            </w:r>
          </w:p>
        </w:tc>
      </w:tr>
      <w:tr w:rsidR="005A136C" w:rsidRPr="005A136C" w:rsidTr="005A136C">
        <w:trPr>
          <w:gridAfter w:val="2"/>
          <w:wAfter w:w="1314" w:type="dxa"/>
          <w:trHeight w:val="96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6C" w:rsidRPr="00BC4416" w:rsidRDefault="005A136C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6C" w:rsidRPr="00BC4416" w:rsidRDefault="005A136C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6C" w:rsidRPr="00BC4416" w:rsidRDefault="005A136C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6C" w:rsidRPr="00BC4416" w:rsidRDefault="005A136C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5429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36C" w:rsidRPr="005A136C" w:rsidRDefault="005A136C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C4416" w:rsidRPr="00BC4416" w:rsidTr="005A136C">
        <w:trPr>
          <w:gridAfter w:val="2"/>
          <w:wAfter w:w="1314" w:type="dxa"/>
          <w:trHeight w:val="21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</w:tr>
      <w:tr w:rsidR="00BC4416" w:rsidRPr="00BC4416" w:rsidTr="005A136C">
        <w:trPr>
          <w:gridAfter w:val="2"/>
          <w:wAfter w:w="1314" w:type="dxa"/>
          <w:trHeight w:val="690"/>
        </w:trPr>
        <w:tc>
          <w:tcPr>
            <w:tcW w:w="1473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416" w:rsidRPr="004144F8" w:rsidRDefault="00BC4416" w:rsidP="004144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44F8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2015-20</w:t>
            </w:r>
            <w:r w:rsidR="004144F8" w:rsidRPr="004144F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4144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BC4416" w:rsidRPr="00BC4416" w:rsidTr="004144F8">
        <w:trPr>
          <w:gridAfter w:val="2"/>
          <w:wAfter w:w="1314" w:type="dxa"/>
          <w:trHeight w:val="27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BC4416" w:rsidRDefault="00BC4416" w:rsidP="00BC4416">
            <w:pPr>
              <w:rPr>
                <w:rFonts w:ascii="Arial CYR" w:hAnsi="Arial CYR" w:cs="Arial CYR"/>
              </w:rPr>
            </w:pPr>
          </w:p>
        </w:tc>
      </w:tr>
      <w:tr w:rsidR="00BC4416" w:rsidRPr="00BC4416" w:rsidTr="004144F8">
        <w:trPr>
          <w:gridAfter w:val="2"/>
          <w:wAfter w:w="1314" w:type="dxa"/>
          <w:trHeight w:val="420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16" w:rsidRPr="004144F8" w:rsidRDefault="00BC4416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144F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144F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4144F8" w:rsidRDefault="00BC4416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4144F8" w:rsidRDefault="00BC4416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6" w:rsidRPr="004144F8" w:rsidRDefault="00BC4416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416" w:rsidRPr="004144F8" w:rsidRDefault="00BC4416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4144F8">
              <w:rPr>
                <w:rFonts w:ascii="Courier New" w:hAnsi="Courier New" w:cs="Courier New"/>
                <w:sz w:val="22"/>
                <w:szCs w:val="22"/>
              </w:rPr>
              <w:t>финансиро</w:t>
            </w:r>
            <w:proofErr w:type="spellEnd"/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144F8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 всего, </w:t>
            </w:r>
            <w:proofErr w:type="spellStart"/>
            <w:r w:rsidRPr="004144F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4144F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144F8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4144F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51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416" w:rsidRPr="004144F8" w:rsidRDefault="00BC4416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67393" w:rsidRPr="00BC4416" w:rsidTr="00467393">
        <w:trPr>
          <w:gridAfter w:val="2"/>
          <w:wAfter w:w="1314" w:type="dxa"/>
          <w:trHeight w:val="94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2015г.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2016г.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2017г.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2018г.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2019г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4673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</w:tc>
      </w:tr>
      <w:tr w:rsidR="00467393" w:rsidRPr="00BC4416" w:rsidTr="00467393">
        <w:trPr>
          <w:gridAfter w:val="2"/>
          <w:wAfter w:w="1314" w:type="dxa"/>
          <w:trHeight w:val="2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393" w:rsidRPr="004144F8" w:rsidRDefault="00467393" w:rsidP="004673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C4416" w:rsidRPr="00BC4416" w:rsidTr="005A136C">
        <w:trPr>
          <w:gridAfter w:val="2"/>
          <w:wAfter w:w="1314" w:type="dxa"/>
          <w:trHeight w:val="75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416" w:rsidRPr="004144F8" w:rsidRDefault="00BC4416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398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416" w:rsidRPr="004144F8" w:rsidRDefault="00BC4416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</w:tr>
      <w:tr w:rsidR="00401C2E" w:rsidRPr="00BC4416" w:rsidTr="001A1436">
        <w:trPr>
          <w:gridAfter w:val="2"/>
          <w:wAfter w:w="1314" w:type="dxa"/>
          <w:trHeight w:val="315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Покоснинского</w:t>
            </w:r>
            <w:proofErr w:type="spellEnd"/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МО, МУП "Прометей"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01C2E" w:rsidRDefault="00401C2E" w:rsidP="007A176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Pr="00401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01C2E" w:rsidRDefault="00401C2E" w:rsidP="00BC44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1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294,5</w:t>
            </w:r>
          </w:p>
        </w:tc>
        <w:tc>
          <w:tcPr>
            <w:tcW w:w="10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2E" w:rsidRPr="00401C2E" w:rsidRDefault="00401C2E">
            <w:pPr>
              <w:rPr>
                <w:b/>
              </w:rPr>
            </w:pPr>
            <w:r w:rsidRPr="00401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2E" w:rsidRPr="00401C2E" w:rsidRDefault="00401C2E">
            <w:pPr>
              <w:rPr>
                <w:b/>
              </w:rPr>
            </w:pPr>
            <w:r w:rsidRPr="00401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2E" w:rsidRPr="00401C2E" w:rsidRDefault="00401C2E">
            <w:pPr>
              <w:rPr>
                <w:b/>
              </w:rPr>
            </w:pPr>
            <w:r w:rsidRPr="00401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2E" w:rsidRPr="00401C2E" w:rsidRDefault="00401C2E">
            <w:pPr>
              <w:rPr>
                <w:b/>
              </w:rPr>
            </w:pPr>
            <w:r w:rsidRPr="00401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C2E" w:rsidRPr="00401C2E" w:rsidRDefault="00401C2E">
            <w:pPr>
              <w:rPr>
                <w:b/>
              </w:rPr>
            </w:pPr>
            <w:r w:rsidRPr="00401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467393" w:rsidRPr="00BC4416" w:rsidTr="00467393">
        <w:trPr>
          <w:gridAfter w:val="2"/>
          <w:wAfter w:w="1314" w:type="dxa"/>
          <w:trHeight w:val="33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6739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6739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194,5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01C2E" w:rsidRPr="00BC4416" w:rsidTr="001A1436">
        <w:trPr>
          <w:gridAfter w:val="2"/>
          <w:wAfter w:w="1314" w:type="dxa"/>
          <w:trHeight w:val="33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7A176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60</w:t>
            </w: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7A176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01C2E" w:rsidRDefault="00401C2E">
            <w:r w:rsidRPr="00D81E97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2E" w:rsidRDefault="00401C2E">
            <w:r w:rsidRPr="00D81E97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2E" w:rsidRDefault="00401C2E">
            <w:r w:rsidRPr="00D81E97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2E" w:rsidRDefault="00401C2E">
            <w:r w:rsidRPr="00D81E97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C2E" w:rsidRDefault="00401C2E">
            <w:r w:rsidRPr="00D81E97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467393" w:rsidRPr="00BC4416" w:rsidTr="00467393">
        <w:trPr>
          <w:gridAfter w:val="2"/>
          <w:wAfter w:w="1314" w:type="dxa"/>
          <w:trHeight w:val="94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</w:t>
            </w:r>
            <w:r w:rsidRPr="004144F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эффективности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4144F8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 Без финансирования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01C2E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Проведение энергетических обследований на объектах коммунального назначения, разработка и утверждение  нормативов потерь, нормативов расхода и запаса топлива для </w:t>
            </w:r>
            <w:proofErr w:type="spellStart"/>
            <w:r w:rsidRPr="004144F8">
              <w:rPr>
                <w:rFonts w:ascii="Courier New" w:hAnsi="Courier New" w:cs="Courier New"/>
                <w:sz w:val="22"/>
                <w:szCs w:val="22"/>
              </w:rPr>
              <w:t>энергоснабжающих</w:t>
            </w:r>
            <w:proofErr w:type="spellEnd"/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 организаций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МУП "Прометей"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6739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39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A176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393" w:rsidRPr="00BC4416" w:rsidTr="00467393">
        <w:trPr>
          <w:gridAfter w:val="2"/>
          <w:wAfter w:w="1314" w:type="dxa"/>
          <w:trHeight w:val="330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01C2E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01C2E" w:rsidRPr="00BC4416" w:rsidTr="001A1436">
        <w:trPr>
          <w:gridAfter w:val="2"/>
          <w:wAfter w:w="1314" w:type="dxa"/>
          <w:trHeight w:val="315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1.2.</w:t>
            </w:r>
          </w:p>
        </w:tc>
        <w:tc>
          <w:tcPr>
            <w:tcW w:w="308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1.2: Энергосбережение и повышение энергетической эффективности на объектах бюджетной сферы, коммунального назначения, жилого фонда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Покоснинского</w:t>
            </w:r>
            <w:proofErr w:type="spellEnd"/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МО, МУП "Прометей"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01C2E" w:rsidRDefault="00401C2E" w:rsidP="001A14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1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01C2E" w:rsidRDefault="00401C2E" w:rsidP="001A143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01C2E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10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2E" w:rsidRPr="00401C2E" w:rsidRDefault="00401C2E" w:rsidP="001A1436">
            <w:pPr>
              <w:rPr>
                <w:b/>
              </w:rPr>
            </w:pPr>
            <w:r w:rsidRPr="00401C2E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2E" w:rsidRPr="00401C2E" w:rsidRDefault="00401C2E" w:rsidP="001A1436">
            <w:pPr>
              <w:rPr>
                <w:b/>
              </w:rPr>
            </w:pPr>
            <w:r w:rsidRPr="00401C2E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2E" w:rsidRPr="00401C2E" w:rsidRDefault="00401C2E" w:rsidP="001A1436">
            <w:pPr>
              <w:rPr>
                <w:b/>
              </w:rPr>
            </w:pPr>
            <w:r w:rsidRPr="00401C2E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2E" w:rsidRPr="00401C2E" w:rsidRDefault="00401C2E" w:rsidP="001A1436">
            <w:pPr>
              <w:rPr>
                <w:b/>
              </w:rPr>
            </w:pPr>
            <w:r w:rsidRPr="00401C2E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C2E" w:rsidRPr="00401C2E" w:rsidRDefault="00401C2E" w:rsidP="001A1436">
            <w:pPr>
              <w:rPr>
                <w:b/>
              </w:rPr>
            </w:pPr>
            <w:r w:rsidRPr="00401C2E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</w:tr>
      <w:tr w:rsidR="00467393" w:rsidRPr="00BC4416" w:rsidTr="00467393">
        <w:trPr>
          <w:gridAfter w:val="2"/>
          <w:wAfter w:w="1314" w:type="dxa"/>
          <w:trHeight w:val="33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67393" w:rsidRPr="00BC4416" w:rsidTr="00467393">
        <w:trPr>
          <w:gridAfter w:val="2"/>
          <w:wAfter w:w="1314" w:type="dxa"/>
          <w:trHeight w:val="27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A176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A1763" w:rsidRPr="00BC4416" w:rsidTr="001A1436">
        <w:trPr>
          <w:gridAfter w:val="2"/>
          <w:wAfter w:w="1314" w:type="dxa"/>
          <w:trHeight w:val="33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1763" w:rsidRDefault="007A1763" w:rsidP="001A1436">
            <w:r w:rsidRPr="00A84E3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Default="007A1763" w:rsidP="001A1436">
            <w:r w:rsidRPr="00A84E3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Default="007A1763" w:rsidP="001A1436">
            <w:r w:rsidRPr="00A84E3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Default="007A1763" w:rsidP="001A1436">
            <w:r w:rsidRPr="00A84E3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763" w:rsidRDefault="007A1763" w:rsidP="001A1436">
            <w:r w:rsidRPr="00A84E3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7A1763" w:rsidRPr="00BC4416" w:rsidTr="001A1436">
        <w:trPr>
          <w:gridAfter w:val="2"/>
          <w:wAfter w:w="1314" w:type="dxa"/>
          <w:trHeight w:val="315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1.2.1.</w:t>
            </w:r>
          </w:p>
        </w:tc>
        <w:tc>
          <w:tcPr>
            <w:tcW w:w="30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Приобретение и монтаж приборов учёта воды на объектах бюджетной сферы, финансируемых из бюджета поселения, а также на объектах коммунального назначения (в котельных на трубопроводах </w:t>
            </w:r>
            <w:proofErr w:type="spellStart"/>
            <w:r w:rsidRPr="004144F8">
              <w:rPr>
                <w:rFonts w:ascii="Courier New" w:hAnsi="Courier New" w:cs="Courier New"/>
                <w:sz w:val="22"/>
                <w:szCs w:val="22"/>
              </w:rPr>
              <w:t>подпиточной</w:t>
            </w:r>
            <w:proofErr w:type="spellEnd"/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 воды, на </w:t>
            </w:r>
            <w:r w:rsidRPr="004144F8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источниках водоснабжения)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4144F8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 МО, МУП "Прометей"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7A1763" w:rsidRDefault="007A1763" w:rsidP="001A14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7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7A1763" w:rsidRDefault="007A1763" w:rsidP="001A143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63" w:rsidRPr="007A1763" w:rsidRDefault="007A1763" w:rsidP="001A1436">
            <w:pPr>
              <w:rPr>
                <w:b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Pr="007A1763" w:rsidRDefault="007A1763" w:rsidP="001A1436">
            <w:pPr>
              <w:rPr>
                <w:b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Pr="007A1763" w:rsidRDefault="007A1763" w:rsidP="001A1436">
            <w:pPr>
              <w:rPr>
                <w:b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Pr="007A1763" w:rsidRDefault="007A1763" w:rsidP="001A1436">
            <w:pPr>
              <w:rPr>
                <w:b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763" w:rsidRPr="007A1763" w:rsidRDefault="007A1763" w:rsidP="001A1436">
            <w:pPr>
              <w:rPr>
                <w:b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</w:tr>
      <w:tr w:rsidR="0046739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39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A176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A1763" w:rsidRPr="00BC4416" w:rsidTr="001A1436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63" w:rsidRDefault="007A1763">
            <w:r w:rsidRPr="00A84E3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Default="007A1763">
            <w:r w:rsidRPr="00A84E3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Default="007A1763">
            <w:r w:rsidRPr="00A84E3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Default="007A1763">
            <w:r w:rsidRPr="00A84E3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763" w:rsidRDefault="007A1763">
            <w:r w:rsidRPr="00A84E3B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7A1763" w:rsidRPr="00BC4416" w:rsidTr="001A1436">
        <w:trPr>
          <w:gridAfter w:val="2"/>
          <w:wAfter w:w="1314" w:type="dxa"/>
          <w:trHeight w:val="315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30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Приобретение и монтаж приборов учёта тепловой энергии на объектах бюджетной сферы, финансируемых из бюджета поселения, и в муниципальных котельных 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МУП "Прометей"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7A1763" w:rsidRDefault="007A1763" w:rsidP="001A14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7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7A1763" w:rsidRDefault="007A1763" w:rsidP="001A143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63" w:rsidRPr="007A1763" w:rsidRDefault="007A1763" w:rsidP="001A1436">
            <w:pPr>
              <w:rPr>
                <w:b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Pr="007A1763" w:rsidRDefault="007A1763" w:rsidP="001A1436">
            <w:pPr>
              <w:rPr>
                <w:b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Pr="007A1763" w:rsidRDefault="007A1763" w:rsidP="001A1436">
            <w:pPr>
              <w:rPr>
                <w:b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Pr="007A1763" w:rsidRDefault="007A1763" w:rsidP="001A1436">
            <w:pPr>
              <w:rPr>
                <w:b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763" w:rsidRPr="007A1763" w:rsidRDefault="007A1763" w:rsidP="001A1436">
            <w:pPr>
              <w:rPr>
                <w:b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</w:p>
        </w:tc>
      </w:tr>
      <w:tr w:rsidR="004144F8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8" w:rsidRPr="004144F8" w:rsidRDefault="004144F8" w:rsidP="004144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144F8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8" w:rsidRPr="004144F8" w:rsidRDefault="004144F8" w:rsidP="004144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A176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A1763" w:rsidRPr="00BC4416" w:rsidTr="001A1436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63" w:rsidRDefault="007A1763">
            <w:r w:rsidRPr="002A49D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Default="007A1763">
            <w:r w:rsidRPr="002A49D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Default="007A1763">
            <w:r w:rsidRPr="002A49D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Default="007A1763">
            <w:r w:rsidRPr="002A49D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763" w:rsidRDefault="007A1763">
            <w:r w:rsidRPr="002A49D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A176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1.2.3.</w:t>
            </w:r>
          </w:p>
        </w:tc>
        <w:tc>
          <w:tcPr>
            <w:tcW w:w="30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Поддержка малоимущих граждан при реализации мероприятий по оснащению  жилищного фонда приборами учета электрической энергии и воды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МУП "Прометей"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144F8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8" w:rsidRPr="004144F8" w:rsidRDefault="004144F8" w:rsidP="004144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144F8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F8" w:rsidRPr="004144F8" w:rsidRDefault="004144F8" w:rsidP="004144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4F8" w:rsidRPr="004144F8" w:rsidRDefault="004144F8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39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6739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A176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1.2.4.</w:t>
            </w:r>
          </w:p>
        </w:tc>
        <w:tc>
          <w:tcPr>
            <w:tcW w:w="30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 Мероприятия по утеплению теплового контура зданий бюджетной сферы (з</w:t>
            </w:r>
            <w:r>
              <w:rPr>
                <w:rFonts w:ascii="Courier New" w:hAnsi="Courier New" w:cs="Courier New"/>
                <w:sz w:val="22"/>
                <w:szCs w:val="22"/>
              </w:rPr>
              <w:t>амена окон, дверей, утепление о</w:t>
            </w:r>
            <w:r w:rsidRPr="004144F8">
              <w:rPr>
                <w:rFonts w:ascii="Courier New" w:hAnsi="Courier New" w:cs="Courier New"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4144F8">
              <w:rPr>
                <w:rFonts w:ascii="Courier New" w:hAnsi="Courier New" w:cs="Courier New"/>
                <w:sz w:val="22"/>
                <w:szCs w:val="22"/>
              </w:rPr>
              <w:t>аждающих конструкций зданий и т.п.)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4144F8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39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39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A176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39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A1763" w:rsidRPr="00BC4416" w:rsidTr="001A1436">
        <w:trPr>
          <w:gridAfter w:val="2"/>
          <w:wAfter w:w="1314" w:type="dxa"/>
          <w:trHeight w:val="315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1.2.5.</w:t>
            </w:r>
          </w:p>
        </w:tc>
        <w:tc>
          <w:tcPr>
            <w:tcW w:w="308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</w:t>
            </w:r>
            <w:proofErr w:type="spellStart"/>
            <w:r w:rsidRPr="004144F8">
              <w:rPr>
                <w:rFonts w:ascii="Courier New" w:hAnsi="Courier New" w:cs="Courier New"/>
                <w:sz w:val="22"/>
                <w:szCs w:val="22"/>
              </w:rPr>
              <w:t>энергоэффективных</w:t>
            </w:r>
            <w:proofErr w:type="spellEnd"/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 осветительных устройств, фотореле и т.п.  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4144F8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4144F8">
              <w:rPr>
                <w:rFonts w:ascii="Courier New" w:hAnsi="Courier New" w:cs="Courier New"/>
                <w:sz w:val="22"/>
                <w:szCs w:val="22"/>
              </w:rPr>
              <w:t xml:space="preserve"> МО, МУП "Прометей"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7A1763" w:rsidRDefault="007A1763" w:rsidP="00BC44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7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7A1763" w:rsidRDefault="007A1763" w:rsidP="00BC441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17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204,5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63" w:rsidRPr="007A1763" w:rsidRDefault="007A1763" w:rsidP="001A1436">
            <w:pPr>
              <w:rPr>
                <w:b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Pr="007A1763" w:rsidRDefault="007A1763" w:rsidP="001A1436">
            <w:pPr>
              <w:rPr>
                <w:b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Pr="007A1763" w:rsidRDefault="007A1763" w:rsidP="001A1436">
            <w:pPr>
              <w:rPr>
                <w:b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Pr="007A1763" w:rsidRDefault="007A1763" w:rsidP="001A1436">
            <w:pPr>
              <w:rPr>
                <w:b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763" w:rsidRPr="007A1763" w:rsidRDefault="007A1763" w:rsidP="001A1436">
            <w:pPr>
              <w:rPr>
                <w:b/>
              </w:rPr>
            </w:pPr>
            <w:r w:rsidRPr="007A176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</w:tr>
      <w:tr w:rsidR="0046739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39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393" w:rsidRPr="004144F8" w:rsidRDefault="0046739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393" w:rsidRPr="004144F8" w:rsidRDefault="0046739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A1763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194,5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7A1763" w:rsidRPr="00BC4416" w:rsidTr="001A1436">
        <w:trPr>
          <w:gridAfter w:val="2"/>
          <w:wAfter w:w="1314" w:type="dxa"/>
          <w:trHeight w:val="33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63" w:rsidRPr="004144F8" w:rsidRDefault="007A1763" w:rsidP="00BC44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1763" w:rsidRDefault="007A1763">
            <w:r w:rsidRPr="00403BC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Default="007A1763">
            <w:r w:rsidRPr="00403BC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Default="007A1763">
            <w:r w:rsidRPr="00403BC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63" w:rsidRDefault="007A1763">
            <w:r w:rsidRPr="00403BC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763" w:rsidRDefault="007A1763">
            <w:r w:rsidRPr="00403BC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401C2E" w:rsidRPr="00BC4416" w:rsidTr="001A1436">
        <w:trPr>
          <w:gridAfter w:val="2"/>
          <w:wAfter w:w="1314" w:type="dxa"/>
          <w:trHeight w:val="315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071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01C2E" w:rsidRDefault="00401C2E" w:rsidP="001A14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Pr="00401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01C2E" w:rsidRDefault="00401C2E" w:rsidP="001A14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1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294,5</w:t>
            </w:r>
          </w:p>
        </w:tc>
        <w:tc>
          <w:tcPr>
            <w:tcW w:w="10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2E" w:rsidRPr="00401C2E" w:rsidRDefault="00401C2E" w:rsidP="001A1436">
            <w:pPr>
              <w:rPr>
                <w:b/>
              </w:rPr>
            </w:pPr>
            <w:r w:rsidRPr="00401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2E" w:rsidRPr="00401C2E" w:rsidRDefault="00401C2E" w:rsidP="001A1436">
            <w:pPr>
              <w:rPr>
                <w:b/>
              </w:rPr>
            </w:pPr>
            <w:r w:rsidRPr="00401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2E" w:rsidRPr="00401C2E" w:rsidRDefault="00401C2E" w:rsidP="001A1436">
            <w:pPr>
              <w:rPr>
                <w:b/>
              </w:rPr>
            </w:pPr>
            <w:r w:rsidRPr="00401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2E" w:rsidRPr="00401C2E" w:rsidRDefault="00401C2E" w:rsidP="001A1436">
            <w:pPr>
              <w:rPr>
                <w:b/>
              </w:rPr>
            </w:pPr>
            <w:r w:rsidRPr="00401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C2E" w:rsidRPr="00401C2E" w:rsidRDefault="00401C2E" w:rsidP="001A1436">
            <w:pPr>
              <w:rPr>
                <w:b/>
              </w:rPr>
            </w:pPr>
            <w:r w:rsidRPr="00401C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401C2E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71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01C2E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71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01C2E" w:rsidRPr="00BC4416" w:rsidTr="00467393">
        <w:trPr>
          <w:gridAfter w:val="2"/>
          <w:wAfter w:w="1314" w:type="dxa"/>
          <w:trHeight w:val="31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71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194,5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01C2E" w:rsidRPr="00BC4416" w:rsidTr="001A1436">
        <w:trPr>
          <w:gridAfter w:val="2"/>
          <w:wAfter w:w="1314" w:type="dxa"/>
          <w:trHeight w:val="33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71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BC44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60</w:t>
            </w: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2E" w:rsidRPr="004144F8" w:rsidRDefault="00401C2E" w:rsidP="001A143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4144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2E" w:rsidRDefault="00401C2E" w:rsidP="001A1436">
            <w:r w:rsidRPr="00D81E97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2E" w:rsidRDefault="00401C2E" w:rsidP="001A1436">
            <w:r w:rsidRPr="00D81E97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2E" w:rsidRDefault="00401C2E" w:rsidP="001A1436">
            <w:r w:rsidRPr="00D81E97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2E" w:rsidRDefault="00401C2E" w:rsidP="001A1436">
            <w:r w:rsidRPr="00D81E97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C2E" w:rsidRDefault="00401C2E" w:rsidP="001A1436">
            <w:r w:rsidRPr="00D81E97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</w:tbl>
    <w:tbl>
      <w:tblPr>
        <w:tblStyle w:val="a9"/>
        <w:tblW w:w="15979" w:type="dxa"/>
        <w:tblLayout w:type="fixed"/>
        <w:tblLook w:val="04A0" w:firstRow="1" w:lastRow="0" w:firstColumn="1" w:lastColumn="0" w:noHBand="0" w:noVBand="1"/>
      </w:tblPr>
      <w:tblGrid>
        <w:gridCol w:w="1002"/>
        <w:gridCol w:w="625"/>
        <w:gridCol w:w="2208"/>
        <w:gridCol w:w="1626"/>
        <w:gridCol w:w="459"/>
        <w:gridCol w:w="1440"/>
        <w:gridCol w:w="440"/>
        <w:gridCol w:w="1548"/>
        <w:gridCol w:w="258"/>
        <w:gridCol w:w="1275"/>
        <w:gridCol w:w="117"/>
        <w:gridCol w:w="25"/>
        <w:gridCol w:w="956"/>
        <w:gridCol w:w="36"/>
        <w:gridCol w:w="200"/>
        <w:gridCol w:w="941"/>
        <w:gridCol w:w="941"/>
        <w:gridCol w:w="941"/>
        <w:gridCol w:w="941"/>
      </w:tblGrid>
      <w:tr w:rsidR="002E1A6C" w:rsidRPr="00C22C07" w:rsidTr="002E1A6C">
        <w:trPr>
          <w:trHeight w:val="930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C07" w:rsidRDefault="00C22C07">
            <w:pPr>
              <w:rPr>
                <w:sz w:val="24"/>
                <w:szCs w:val="24"/>
              </w:rPr>
            </w:pPr>
          </w:p>
          <w:p w:rsidR="00BC4416" w:rsidRDefault="00BC4416">
            <w:pPr>
              <w:rPr>
                <w:sz w:val="24"/>
                <w:szCs w:val="24"/>
              </w:rPr>
            </w:pPr>
          </w:p>
          <w:p w:rsidR="00BC4416" w:rsidRDefault="00BC4416">
            <w:pPr>
              <w:rPr>
                <w:sz w:val="24"/>
                <w:szCs w:val="24"/>
              </w:rPr>
            </w:pPr>
          </w:p>
          <w:p w:rsidR="00BC4416" w:rsidRDefault="00BC4416">
            <w:pPr>
              <w:rPr>
                <w:sz w:val="24"/>
                <w:szCs w:val="24"/>
              </w:rPr>
            </w:pPr>
          </w:p>
          <w:p w:rsidR="00BC4416" w:rsidRPr="00C22C07" w:rsidRDefault="00BC4416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663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F5CF9" w:rsidRDefault="002F5CF9">
            <w:pPr>
              <w:rPr>
                <w:sz w:val="24"/>
                <w:szCs w:val="24"/>
              </w:rPr>
            </w:pPr>
          </w:p>
          <w:p w:rsidR="00B83A2B" w:rsidRPr="002F5CF9" w:rsidRDefault="00B83A2B" w:rsidP="002F5C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5CF9">
              <w:rPr>
                <w:rFonts w:ascii="Courier New" w:hAnsi="Courier New" w:cs="Courier New"/>
                <w:sz w:val="22"/>
                <w:szCs w:val="22"/>
              </w:rPr>
              <w:t>Приложение №</w:t>
            </w:r>
            <w:r w:rsidR="00BC4416" w:rsidRPr="002F5CF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C22C07" w:rsidRPr="00C22C07" w:rsidRDefault="00C22C07" w:rsidP="002F5CF9">
            <w:pPr>
              <w:jc w:val="right"/>
              <w:rPr>
                <w:sz w:val="24"/>
                <w:szCs w:val="24"/>
              </w:rPr>
            </w:pPr>
            <w:r w:rsidRPr="002F5CF9">
              <w:rPr>
                <w:rFonts w:ascii="Courier New" w:hAnsi="Courier New" w:cs="Courier New"/>
                <w:sz w:val="22"/>
                <w:szCs w:val="22"/>
              </w:rPr>
              <w:t>к подпрограмме «Благоустройство» муниципальной программы «Развитие объектов коммунальной инфраструктуры»</w:t>
            </w:r>
          </w:p>
        </w:tc>
      </w:tr>
      <w:tr w:rsidR="002E1A6C" w:rsidRPr="00C22C07" w:rsidTr="002E1A6C">
        <w:trPr>
          <w:trHeight w:val="255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</w:tr>
      <w:tr w:rsidR="00C22C07" w:rsidRPr="00C22C07" w:rsidTr="002E1A6C">
        <w:trPr>
          <w:trHeight w:val="315"/>
        </w:trPr>
        <w:tc>
          <w:tcPr>
            <w:tcW w:w="15979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C22C07" w:rsidRPr="002E1A6C" w:rsidRDefault="00C22C07" w:rsidP="002E1A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A6C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СИСТЕМА МЕРОПРИЯТИЙ ПОДПРОГРАММЫ "БЛАГОУСТРОЙСТВО"</w:t>
            </w:r>
          </w:p>
        </w:tc>
      </w:tr>
      <w:tr w:rsidR="00C22C07" w:rsidRPr="00C22C07" w:rsidTr="002E1A6C">
        <w:trPr>
          <w:trHeight w:val="315"/>
        </w:trPr>
        <w:tc>
          <w:tcPr>
            <w:tcW w:w="1597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C07" w:rsidRPr="002E1A6C" w:rsidRDefault="00C22C07" w:rsidP="002E1A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A6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 ПРОГРАММЫ "РАЗВИТИЕ ОБЪЕКТОВ КОММУНАЛЬНОЙ ИНФРАСТРУКТУРЫ" НА 2015-20</w:t>
            </w:r>
            <w:r w:rsidR="002E1A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</w:t>
            </w:r>
            <w:r w:rsidRPr="002E1A6C">
              <w:rPr>
                <w:rFonts w:ascii="Arial" w:hAnsi="Arial" w:cs="Arial"/>
                <w:b/>
                <w:bCs/>
                <w:sz w:val="24"/>
                <w:szCs w:val="24"/>
              </w:rPr>
              <w:t>ГОДЫ</w:t>
            </w:r>
          </w:p>
        </w:tc>
      </w:tr>
      <w:tr w:rsidR="002E1A6C" w:rsidRPr="00C22C07" w:rsidTr="002E1A6C">
        <w:trPr>
          <w:trHeight w:val="345"/>
        </w:trPr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</w:tr>
      <w:tr w:rsidR="002E1A6C" w:rsidRPr="00C22C07" w:rsidTr="002E1A6C">
        <w:trPr>
          <w:trHeight w:val="255"/>
        </w:trPr>
        <w:tc>
          <w:tcPr>
            <w:tcW w:w="100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C22C07" w:rsidRPr="002E1A6C" w:rsidRDefault="00C22C07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22C07" w:rsidRPr="002E1A6C" w:rsidRDefault="00C22C07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22C07" w:rsidRPr="002E1A6C" w:rsidRDefault="00C22C07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22C07" w:rsidRPr="002E1A6C" w:rsidRDefault="00C22C07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22C07" w:rsidRPr="002E1A6C" w:rsidRDefault="00C22C07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финансирования всего, </w:t>
            </w:r>
            <w:proofErr w:type="spellStart"/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уб</w:t>
            </w:r>
            <w:proofErr w:type="spellEnd"/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6373" w:type="dxa"/>
            <w:gridSpan w:val="10"/>
            <w:tcBorders>
              <w:top w:val="single" w:sz="4" w:space="0" w:color="auto"/>
            </w:tcBorders>
            <w:noWrap/>
            <w:hideMark/>
          </w:tcPr>
          <w:p w:rsidR="00C22C07" w:rsidRPr="002E1A6C" w:rsidRDefault="00C22C07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годам:</w:t>
            </w:r>
          </w:p>
        </w:tc>
      </w:tr>
      <w:tr w:rsidR="002E1A6C" w:rsidRPr="00C22C07" w:rsidTr="002E1A6C">
        <w:trPr>
          <w:trHeight w:val="1066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2015г.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16г</w:t>
            </w:r>
          </w:p>
        </w:tc>
        <w:tc>
          <w:tcPr>
            <w:tcW w:w="1141" w:type="dxa"/>
            <w:gridSpan w:val="2"/>
            <w:noWrap/>
          </w:tcPr>
          <w:p w:rsidR="002E1A6C" w:rsidRPr="002E1A6C" w:rsidRDefault="002E1A6C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2017г</w:t>
            </w:r>
          </w:p>
        </w:tc>
        <w:tc>
          <w:tcPr>
            <w:tcW w:w="941" w:type="dxa"/>
            <w:noWrap/>
          </w:tcPr>
          <w:p w:rsidR="002E1A6C" w:rsidRPr="002E1A6C" w:rsidRDefault="002E1A6C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2018г</w:t>
            </w:r>
          </w:p>
        </w:tc>
        <w:tc>
          <w:tcPr>
            <w:tcW w:w="941" w:type="dxa"/>
            <w:noWrap/>
          </w:tcPr>
          <w:p w:rsidR="002E1A6C" w:rsidRPr="002E1A6C" w:rsidRDefault="002E1A6C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2019г</w:t>
            </w:r>
          </w:p>
        </w:tc>
        <w:tc>
          <w:tcPr>
            <w:tcW w:w="941" w:type="dxa"/>
            <w:noWrap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2020г</w:t>
            </w:r>
          </w:p>
        </w:tc>
      </w:tr>
      <w:tr w:rsidR="002E1A6C" w:rsidRPr="00C22C07" w:rsidTr="002E1A6C">
        <w:trPr>
          <w:trHeight w:val="255"/>
        </w:trPr>
        <w:tc>
          <w:tcPr>
            <w:tcW w:w="1002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833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085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141" w:type="dxa"/>
            <w:gridSpan w:val="2"/>
            <w:noWrap/>
          </w:tcPr>
          <w:p w:rsidR="002E1A6C" w:rsidRPr="002E1A6C" w:rsidRDefault="002E1A6C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941" w:type="dxa"/>
            <w:noWrap/>
          </w:tcPr>
          <w:p w:rsidR="002E1A6C" w:rsidRPr="002E1A6C" w:rsidRDefault="002E1A6C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941" w:type="dxa"/>
            <w:noWrap/>
          </w:tcPr>
          <w:p w:rsidR="002E1A6C" w:rsidRPr="002E1A6C" w:rsidRDefault="002E1A6C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941" w:type="dxa"/>
            <w:noWrap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</w:tr>
      <w:tr w:rsidR="002E1A6C" w:rsidRPr="00C22C07" w:rsidTr="002E1A6C">
        <w:trPr>
          <w:trHeight w:val="465"/>
        </w:trPr>
        <w:tc>
          <w:tcPr>
            <w:tcW w:w="1002" w:type="dxa"/>
            <w:noWrap/>
            <w:hideMark/>
          </w:tcPr>
          <w:p w:rsidR="00C22C07" w:rsidRPr="002E1A6C" w:rsidRDefault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4977" w:type="dxa"/>
            <w:gridSpan w:val="18"/>
            <w:noWrap/>
            <w:hideMark/>
          </w:tcPr>
          <w:p w:rsidR="00C22C07" w:rsidRPr="002E1A6C" w:rsidRDefault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Задача: Обеспечение комплексного благоустройства территории </w:t>
            </w:r>
            <w:proofErr w:type="spellStart"/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Покоснинского</w:t>
            </w:r>
            <w:proofErr w:type="spellEnd"/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 xml:space="preserve">  муниципального образования</w:t>
            </w:r>
          </w:p>
        </w:tc>
      </w:tr>
      <w:tr w:rsidR="002E1A6C" w:rsidRPr="00C22C07" w:rsidTr="002E1A6C">
        <w:trPr>
          <w:trHeight w:val="315"/>
        </w:trPr>
        <w:tc>
          <w:tcPr>
            <w:tcW w:w="1002" w:type="dxa"/>
            <w:vMerge w:val="restart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2833" w:type="dxa"/>
            <w:gridSpan w:val="2"/>
            <w:vMerge w:val="restart"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</w:t>
            </w: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br/>
              <w:t xml:space="preserve">Реализация мероприятий по развитию и содержанию объектов благоустройства </w:t>
            </w:r>
            <w:proofErr w:type="spellStart"/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Покоснинского</w:t>
            </w:r>
            <w:proofErr w:type="spellEnd"/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 xml:space="preserve">  МО</w:t>
            </w:r>
          </w:p>
        </w:tc>
        <w:tc>
          <w:tcPr>
            <w:tcW w:w="2085" w:type="dxa"/>
            <w:gridSpan w:val="2"/>
            <w:vMerge w:val="restart"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Покоснинского</w:t>
            </w:r>
            <w:proofErr w:type="spellEnd"/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D8170C" w:rsidRDefault="003E3016" w:rsidP="00C22C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16968,8</w:t>
            </w:r>
          </w:p>
        </w:tc>
        <w:tc>
          <w:tcPr>
            <w:tcW w:w="1275" w:type="dxa"/>
            <w:noWrap/>
            <w:hideMark/>
          </w:tcPr>
          <w:p w:rsidR="002E1A6C" w:rsidRPr="00D8170C" w:rsidRDefault="00FB3D29" w:rsidP="00C22C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2231,7</w:t>
            </w:r>
          </w:p>
        </w:tc>
        <w:tc>
          <w:tcPr>
            <w:tcW w:w="1134" w:type="dxa"/>
            <w:gridSpan w:val="4"/>
          </w:tcPr>
          <w:p w:rsidR="002E1A6C" w:rsidRPr="00D8170C" w:rsidRDefault="00FB3D29" w:rsidP="002E1A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2400,4</w:t>
            </w:r>
          </w:p>
        </w:tc>
        <w:tc>
          <w:tcPr>
            <w:tcW w:w="1141" w:type="dxa"/>
            <w:gridSpan w:val="2"/>
            <w:noWrap/>
            <w:hideMark/>
          </w:tcPr>
          <w:p w:rsidR="002E1A6C" w:rsidRPr="00D8170C" w:rsidRDefault="00FB3D29" w:rsidP="00C22C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4279,8</w:t>
            </w:r>
          </w:p>
        </w:tc>
        <w:tc>
          <w:tcPr>
            <w:tcW w:w="941" w:type="dxa"/>
            <w:noWrap/>
            <w:hideMark/>
          </w:tcPr>
          <w:p w:rsidR="002E1A6C" w:rsidRPr="00D8170C" w:rsidRDefault="00FB3D29" w:rsidP="00C22C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3408,9</w:t>
            </w:r>
          </w:p>
        </w:tc>
        <w:tc>
          <w:tcPr>
            <w:tcW w:w="941" w:type="dxa"/>
            <w:noWrap/>
            <w:hideMark/>
          </w:tcPr>
          <w:p w:rsidR="002E1A6C" w:rsidRPr="00D8170C" w:rsidRDefault="002E1A6C" w:rsidP="00FB3D2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FB3D29"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389,0</w:t>
            </w:r>
          </w:p>
        </w:tc>
        <w:tc>
          <w:tcPr>
            <w:tcW w:w="941" w:type="dxa"/>
            <w:noWrap/>
            <w:hideMark/>
          </w:tcPr>
          <w:p w:rsidR="002E1A6C" w:rsidRPr="00D8170C" w:rsidRDefault="002E1A6C" w:rsidP="00FB3D2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FB3D29"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258,4</w:t>
            </w:r>
          </w:p>
        </w:tc>
      </w:tr>
      <w:tr w:rsidR="002E1A6C" w:rsidRPr="00C22C07" w:rsidTr="002E1A6C">
        <w:trPr>
          <w:trHeight w:val="330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270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FB3D29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FB3D29" w:rsidRPr="002E1A6C" w:rsidRDefault="00FB3D2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FB3D29" w:rsidRPr="002E1A6C" w:rsidRDefault="00FB3D2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FB3D29" w:rsidRPr="002E1A6C" w:rsidRDefault="00FB3D2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FB3D29" w:rsidRPr="002E1A6C" w:rsidRDefault="00FB3D2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Местный </w:t>
            </w: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806" w:type="dxa"/>
            <w:gridSpan w:val="2"/>
            <w:noWrap/>
          </w:tcPr>
          <w:p w:rsidR="00FB3D29" w:rsidRPr="002E1A6C" w:rsidRDefault="003E3016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16968,2</w:t>
            </w:r>
          </w:p>
        </w:tc>
        <w:tc>
          <w:tcPr>
            <w:tcW w:w="1275" w:type="dxa"/>
            <w:noWrap/>
          </w:tcPr>
          <w:p w:rsidR="00FB3D29" w:rsidRPr="002E1A6C" w:rsidRDefault="00FB3D29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2231,7</w:t>
            </w:r>
          </w:p>
        </w:tc>
        <w:tc>
          <w:tcPr>
            <w:tcW w:w="1134" w:type="dxa"/>
            <w:gridSpan w:val="4"/>
          </w:tcPr>
          <w:p w:rsidR="00FB3D29" w:rsidRPr="002E1A6C" w:rsidRDefault="00FB3D29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2400,4</w:t>
            </w:r>
          </w:p>
        </w:tc>
        <w:tc>
          <w:tcPr>
            <w:tcW w:w="1141" w:type="dxa"/>
            <w:gridSpan w:val="2"/>
            <w:noWrap/>
          </w:tcPr>
          <w:p w:rsidR="00FB3D29" w:rsidRPr="002E1A6C" w:rsidRDefault="00FB3D29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4279,8</w:t>
            </w:r>
          </w:p>
        </w:tc>
        <w:tc>
          <w:tcPr>
            <w:tcW w:w="941" w:type="dxa"/>
            <w:noWrap/>
          </w:tcPr>
          <w:p w:rsidR="00FB3D29" w:rsidRPr="002E1A6C" w:rsidRDefault="00FB3D29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3408,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941" w:type="dxa"/>
            <w:noWrap/>
          </w:tcPr>
          <w:p w:rsidR="00FB3D29" w:rsidRPr="002E1A6C" w:rsidRDefault="00FB3D29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389,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941" w:type="dxa"/>
            <w:noWrap/>
          </w:tcPr>
          <w:p w:rsidR="00FB3D29" w:rsidRPr="002E1A6C" w:rsidRDefault="00FB3D29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258,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4</w:t>
            </w:r>
          </w:p>
        </w:tc>
      </w:tr>
      <w:tr w:rsidR="002E1A6C" w:rsidRPr="00C22C07" w:rsidTr="002E1A6C">
        <w:trPr>
          <w:trHeight w:val="37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315"/>
        </w:trPr>
        <w:tc>
          <w:tcPr>
            <w:tcW w:w="1002" w:type="dxa"/>
            <w:vMerge w:val="restart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2833" w:type="dxa"/>
            <w:gridSpan w:val="2"/>
            <w:vMerge w:val="restart"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Развитие, содержание, ремонт и модернизация системы наружного освещения населённых пунктов</w:t>
            </w:r>
          </w:p>
        </w:tc>
        <w:tc>
          <w:tcPr>
            <w:tcW w:w="2085" w:type="dxa"/>
            <w:gridSpan w:val="2"/>
            <w:vMerge w:val="restart"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E1A6C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  МО </w:t>
            </w: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FB3D29" w:rsidRDefault="00FB3D29" w:rsidP="00C22C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5459,6</w:t>
            </w:r>
          </w:p>
        </w:tc>
        <w:tc>
          <w:tcPr>
            <w:tcW w:w="1275" w:type="dxa"/>
            <w:noWrap/>
            <w:hideMark/>
          </w:tcPr>
          <w:p w:rsidR="002E1A6C" w:rsidRPr="00FB3D29" w:rsidRDefault="00FB3D29" w:rsidP="00C22C0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883,0</w:t>
            </w:r>
          </w:p>
        </w:tc>
        <w:tc>
          <w:tcPr>
            <w:tcW w:w="1134" w:type="dxa"/>
            <w:gridSpan w:val="4"/>
          </w:tcPr>
          <w:p w:rsidR="002E1A6C" w:rsidRPr="00FB3D29" w:rsidRDefault="00FB3D29" w:rsidP="002E1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701,3</w:t>
            </w:r>
          </w:p>
        </w:tc>
        <w:tc>
          <w:tcPr>
            <w:tcW w:w="1141" w:type="dxa"/>
            <w:gridSpan w:val="2"/>
            <w:noWrap/>
            <w:hideMark/>
          </w:tcPr>
          <w:p w:rsidR="002E1A6C" w:rsidRPr="00FB3D29" w:rsidRDefault="00FB3D29" w:rsidP="00C22C0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1175,3</w:t>
            </w:r>
          </w:p>
        </w:tc>
        <w:tc>
          <w:tcPr>
            <w:tcW w:w="941" w:type="dxa"/>
            <w:noWrap/>
            <w:hideMark/>
          </w:tcPr>
          <w:p w:rsidR="002E1A6C" w:rsidRPr="00FB3D29" w:rsidRDefault="00FB3D29" w:rsidP="00C22C0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900,0</w:t>
            </w:r>
          </w:p>
        </w:tc>
        <w:tc>
          <w:tcPr>
            <w:tcW w:w="941" w:type="dxa"/>
            <w:noWrap/>
            <w:hideMark/>
          </w:tcPr>
          <w:p w:rsidR="002E1A6C" w:rsidRPr="00FB3D29" w:rsidRDefault="00FB3D29" w:rsidP="00C22C0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900,0</w:t>
            </w:r>
          </w:p>
        </w:tc>
        <w:tc>
          <w:tcPr>
            <w:tcW w:w="941" w:type="dxa"/>
            <w:noWrap/>
            <w:hideMark/>
          </w:tcPr>
          <w:p w:rsidR="002E1A6C" w:rsidRPr="00FB3D29" w:rsidRDefault="00FB3D29" w:rsidP="00C22C0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900,0</w:t>
            </w:r>
          </w:p>
        </w:tc>
      </w:tr>
      <w:tr w:rsidR="002E1A6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B3D29" w:rsidRPr="00C22C07" w:rsidTr="00FB3D29">
        <w:trPr>
          <w:trHeight w:val="315"/>
        </w:trPr>
        <w:tc>
          <w:tcPr>
            <w:tcW w:w="1002" w:type="dxa"/>
            <w:vMerge/>
            <w:hideMark/>
          </w:tcPr>
          <w:p w:rsidR="00FB3D29" w:rsidRPr="002E1A6C" w:rsidRDefault="00FB3D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FB3D29" w:rsidRPr="002E1A6C" w:rsidRDefault="00FB3D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FB3D29" w:rsidRPr="002E1A6C" w:rsidRDefault="00FB3D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FB3D29" w:rsidRPr="002E1A6C" w:rsidRDefault="00FB3D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6" w:type="dxa"/>
            <w:gridSpan w:val="2"/>
            <w:noWrap/>
          </w:tcPr>
          <w:p w:rsidR="00FB3D29" w:rsidRPr="00FB3D29" w:rsidRDefault="00FB3D29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Cs/>
                <w:sz w:val="22"/>
                <w:szCs w:val="22"/>
              </w:rPr>
              <w:t>5459,6</w:t>
            </w:r>
          </w:p>
        </w:tc>
        <w:tc>
          <w:tcPr>
            <w:tcW w:w="1275" w:type="dxa"/>
            <w:noWrap/>
          </w:tcPr>
          <w:p w:rsidR="00FB3D29" w:rsidRPr="00FB3D29" w:rsidRDefault="00FB3D29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sz w:val="22"/>
                <w:szCs w:val="22"/>
              </w:rPr>
              <w:t>883,0</w:t>
            </w:r>
          </w:p>
        </w:tc>
        <w:tc>
          <w:tcPr>
            <w:tcW w:w="1134" w:type="dxa"/>
            <w:gridSpan w:val="4"/>
          </w:tcPr>
          <w:p w:rsidR="00FB3D29" w:rsidRPr="00FB3D29" w:rsidRDefault="00FB3D29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sz w:val="22"/>
                <w:szCs w:val="22"/>
              </w:rPr>
              <w:t>701,3</w:t>
            </w:r>
          </w:p>
        </w:tc>
        <w:tc>
          <w:tcPr>
            <w:tcW w:w="1141" w:type="dxa"/>
            <w:gridSpan w:val="2"/>
            <w:noWrap/>
          </w:tcPr>
          <w:p w:rsidR="00FB3D29" w:rsidRPr="00FB3D29" w:rsidRDefault="00FB3D29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sz w:val="22"/>
                <w:szCs w:val="22"/>
              </w:rPr>
              <w:t>1175,3</w:t>
            </w:r>
          </w:p>
        </w:tc>
        <w:tc>
          <w:tcPr>
            <w:tcW w:w="941" w:type="dxa"/>
            <w:noWrap/>
          </w:tcPr>
          <w:p w:rsidR="00FB3D29" w:rsidRPr="00FB3D29" w:rsidRDefault="00FB3D29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sz w:val="22"/>
                <w:szCs w:val="22"/>
              </w:rPr>
              <w:t>900,0</w:t>
            </w:r>
          </w:p>
        </w:tc>
        <w:tc>
          <w:tcPr>
            <w:tcW w:w="941" w:type="dxa"/>
            <w:noWrap/>
          </w:tcPr>
          <w:p w:rsidR="00FB3D29" w:rsidRPr="00FB3D29" w:rsidRDefault="00FB3D29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sz w:val="22"/>
                <w:szCs w:val="22"/>
              </w:rPr>
              <w:t>900,0</w:t>
            </w:r>
          </w:p>
        </w:tc>
        <w:tc>
          <w:tcPr>
            <w:tcW w:w="941" w:type="dxa"/>
            <w:noWrap/>
          </w:tcPr>
          <w:p w:rsidR="00FB3D29" w:rsidRPr="00FB3D29" w:rsidRDefault="00FB3D29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sz w:val="22"/>
                <w:szCs w:val="22"/>
              </w:rPr>
              <w:t>900,0</w:t>
            </w:r>
          </w:p>
        </w:tc>
      </w:tr>
      <w:tr w:rsidR="002E1A6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315"/>
        </w:trPr>
        <w:tc>
          <w:tcPr>
            <w:tcW w:w="1002" w:type="dxa"/>
            <w:vMerge w:val="restart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2833" w:type="dxa"/>
            <w:gridSpan w:val="2"/>
            <w:vMerge w:val="restart"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Устройство детских игровых площадок</w:t>
            </w:r>
          </w:p>
        </w:tc>
        <w:tc>
          <w:tcPr>
            <w:tcW w:w="2085" w:type="dxa"/>
            <w:gridSpan w:val="2"/>
            <w:vMerge w:val="restart"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E1A6C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FB3D29" w:rsidRDefault="00FB3D29" w:rsidP="00C22C0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369,7</w:t>
            </w:r>
          </w:p>
        </w:tc>
        <w:tc>
          <w:tcPr>
            <w:tcW w:w="1275" w:type="dxa"/>
            <w:noWrap/>
            <w:hideMark/>
          </w:tcPr>
          <w:p w:rsidR="002E1A6C" w:rsidRPr="00FB3D29" w:rsidRDefault="002E1A6C" w:rsidP="00C22C0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2E1A6C" w:rsidRPr="00FB3D29" w:rsidRDefault="00FB3D29" w:rsidP="002E1A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165,6</w:t>
            </w:r>
          </w:p>
        </w:tc>
        <w:tc>
          <w:tcPr>
            <w:tcW w:w="1141" w:type="dxa"/>
            <w:gridSpan w:val="2"/>
            <w:noWrap/>
            <w:hideMark/>
          </w:tcPr>
          <w:p w:rsidR="002E1A6C" w:rsidRPr="00FB3D29" w:rsidRDefault="00FB3D29" w:rsidP="00C22C0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204,1</w:t>
            </w:r>
          </w:p>
        </w:tc>
        <w:tc>
          <w:tcPr>
            <w:tcW w:w="941" w:type="dxa"/>
            <w:noWrap/>
            <w:hideMark/>
          </w:tcPr>
          <w:p w:rsidR="002E1A6C" w:rsidRPr="00FB3D29" w:rsidRDefault="002E1A6C" w:rsidP="00C22C0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FB3D29" w:rsidRDefault="002E1A6C" w:rsidP="00C22C0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FB3D29" w:rsidRDefault="002E1A6C" w:rsidP="00C22C0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B3D29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FB3D29" w:rsidRPr="002E1A6C" w:rsidRDefault="00FB3D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FB3D29" w:rsidRPr="002E1A6C" w:rsidRDefault="00FB3D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FB3D29" w:rsidRPr="002E1A6C" w:rsidRDefault="00FB3D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FB3D29" w:rsidRPr="002E1A6C" w:rsidRDefault="00FB3D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FB3D29" w:rsidRPr="002E1A6C" w:rsidRDefault="00FB3D29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369,7</w:t>
            </w:r>
          </w:p>
        </w:tc>
        <w:tc>
          <w:tcPr>
            <w:tcW w:w="1275" w:type="dxa"/>
            <w:noWrap/>
            <w:hideMark/>
          </w:tcPr>
          <w:p w:rsidR="00FB3D29" w:rsidRPr="002E1A6C" w:rsidRDefault="00FB3D29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FB3D29" w:rsidRPr="002E1A6C" w:rsidRDefault="00FB3D29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165,6</w:t>
            </w:r>
          </w:p>
        </w:tc>
        <w:tc>
          <w:tcPr>
            <w:tcW w:w="1141" w:type="dxa"/>
            <w:gridSpan w:val="2"/>
            <w:noWrap/>
            <w:hideMark/>
          </w:tcPr>
          <w:p w:rsidR="00FB3D29" w:rsidRPr="002E1A6C" w:rsidRDefault="00FB3D29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204,1</w:t>
            </w:r>
          </w:p>
        </w:tc>
        <w:tc>
          <w:tcPr>
            <w:tcW w:w="941" w:type="dxa"/>
            <w:noWrap/>
            <w:hideMark/>
          </w:tcPr>
          <w:p w:rsidR="00FB3D29" w:rsidRPr="002E1A6C" w:rsidRDefault="00FB3D29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FB3D29" w:rsidRPr="002E1A6C" w:rsidRDefault="00FB3D29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FB3D29" w:rsidRPr="002E1A6C" w:rsidRDefault="00FB3D29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B3D29" w:rsidRPr="00C22C07" w:rsidTr="002E1A6C">
        <w:trPr>
          <w:trHeight w:val="315"/>
        </w:trPr>
        <w:tc>
          <w:tcPr>
            <w:tcW w:w="1002" w:type="dxa"/>
            <w:vMerge w:val="restart"/>
            <w:noWrap/>
            <w:hideMark/>
          </w:tcPr>
          <w:p w:rsidR="00FB3D29" w:rsidRPr="002E1A6C" w:rsidRDefault="00FB3D29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2833" w:type="dxa"/>
            <w:gridSpan w:val="2"/>
            <w:vMerge w:val="restart"/>
            <w:hideMark/>
          </w:tcPr>
          <w:p w:rsidR="00FB3D29" w:rsidRPr="002E1A6C" w:rsidRDefault="00FB3D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Озеленение территории населённых пунктов </w:t>
            </w:r>
          </w:p>
        </w:tc>
        <w:tc>
          <w:tcPr>
            <w:tcW w:w="2085" w:type="dxa"/>
            <w:gridSpan w:val="2"/>
            <w:vMerge w:val="restart"/>
            <w:hideMark/>
          </w:tcPr>
          <w:p w:rsidR="00FB3D29" w:rsidRPr="002E1A6C" w:rsidRDefault="00FB3D29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E1A6C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1880" w:type="dxa"/>
            <w:gridSpan w:val="2"/>
            <w:noWrap/>
            <w:hideMark/>
          </w:tcPr>
          <w:p w:rsidR="00FB3D29" w:rsidRPr="002E1A6C" w:rsidRDefault="00FB3D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806" w:type="dxa"/>
            <w:gridSpan w:val="2"/>
            <w:noWrap/>
            <w:hideMark/>
          </w:tcPr>
          <w:p w:rsidR="00FB3D29" w:rsidRPr="00FB3D29" w:rsidRDefault="00FB3D29" w:rsidP="008216A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275" w:type="dxa"/>
            <w:noWrap/>
            <w:hideMark/>
          </w:tcPr>
          <w:p w:rsidR="00FB3D29" w:rsidRPr="00FB3D29" w:rsidRDefault="00FB3D29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8,9</w:t>
            </w:r>
          </w:p>
        </w:tc>
        <w:tc>
          <w:tcPr>
            <w:tcW w:w="1134" w:type="dxa"/>
            <w:gridSpan w:val="4"/>
          </w:tcPr>
          <w:p w:rsidR="00FB3D29" w:rsidRPr="00FB3D29" w:rsidRDefault="00FB3D29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2,6</w:t>
            </w:r>
          </w:p>
        </w:tc>
        <w:tc>
          <w:tcPr>
            <w:tcW w:w="1141" w:type="dxa"/>
            <w:gridSpan w:val="2"/>
            <w:noWrap/>
            <w:hideMark/>
          </w:tcPr>
          <w:p w:rsidR="00FB3D29" w:rsidRPr="00FB3D29" w:rsidRDefault="00FB3D29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FB3D29" w:rsidRPr="00FB3D29" w:rsidRDefault="00FB3D29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FB3D29" w:rsidRPr="00FB3D29" w:rsidRDefault="00FB3D29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FB3D29" w:rsidRPr="00FB3D29" w:rsidRDefault="00FB3D29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B3D2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FB3D29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11,5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FB3D29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8,9</w:t>
            </w:r>
          </w:p>
        </w:tc>
        <w:tc>
          <w:tcPr>
            <w:tcW w:w="1134" w:type="dxa"/>
            <w:gridSpan w:val="4"/>
          </w:tcPr>
          <w:p w:rsidR="002E1A6C" w:rsidRPr="002E1A6C" w:rsidRDefault="00FB3D29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FB3D29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FB3D29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FB3D29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170C" w:rsidRPr="00C22C07" w:rsidTr="002E1A6C">
        <w:trPr>
          <w:trHeight w:val="360"/>
        </w:trPr>
        <w:tc>
          <w:tcPr>
            <w:tcW w:w="1002" w:type="dxa"/>
            <w:vMerge w:val="restart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1.1.4.</w:t>
            </w:r>
          </w:p>
        </w:tc>
        <w:tc>
          <w:tcPr>
            <w:tcW w:w="2833" w:type="dxa"/>
            <w:gridSpan w:val="2"/>
            <w:vMerge w:val="restart"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по содержанию и благоустройству  территорий кладбищ </w:t>
            </w:r>
          </w:p>
        </w:tc>
        <w:tc>
          <w:tcPr>
            <w:tcW w:w="2085" w:type="dxa"/>
            <w:gridSpan w:val="2"/>
            <w:vMerge w:val="restart"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E1A6C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1880" w:type="dxa"/>
            <w:gridSpan w:val="2"/>
            <w:noWrap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806" w:type="dxa"/>
            <w:gridSpan w:val="2"/>
            <w:noWrap/>
            <w:hideMark/>
          </w:tcPr>
          <w:p w:rsidR="00D8170C" w:rsidRPr="00D8170C" w:rsidRDefault="00D8170C" w:rsidP="00C26C2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</w:t>
            </w:r>
            <w:r w:rsidR="00C26C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C26C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D8170C" w:rsidRPr="00D8170C" w:rsidRDefault="00D8170C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sz w:val="22"/>
                <w:szCs w:val="22"/>
              </w:rPr>
              <w:t>241,1</w:t>
            </w:r>
          </w:p>
        </w:tc>
        <w:tc>
          <w:tcPr>
            <w:tcW w:w="1134" w:type="dxa"/>
            <w:gridSpan w:val="4"/>
          </w:tcPr>
          <w:p w:rsidR="00D8170C" w:rsidRPr="00D8170C" w:rsidRDefault="00D8170C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sz w:val="22"/>
                <w:szCs w:val="22"/>
              </w:rPr>
              <w:t>61,6</w:t>
            </w:r>
          </w:p>
        </w:tc>
        <w:tc>
          <w:tcPr>
            <w:tcW w:w="1141" w:type="dxa"/>
            <w:gridSpan w:val="2"/>
            <w:noWrap/>
            <w:hideMark/>
          </w:tcPr>
          <w:p w:rsidR="00D8170C" w:rsidRPr="00D8170C" w:rsidRDefault="00D8170C" w:rsidP="00C26C2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sz w:val="22"/>
                <w:szCs w:val="22"/>
              </w:rPr>
              <w:t>61,</w:t>
            </w:r>
            <w:r w:rsidR="00C26C2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941" w:type="dxa"/>
            <w:noWrap/>
            <w:hideMark/>
          </w:tcPr>
          <w:p w:rsidR="00D8170C" w:rsidRPr="00D8170C" w:rsidRDefault="00D8170C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sz w:val="22"/>
                <w:szCs w:val="22"/>
              </w:rPr>
              <w:t>65</w:t>
            </w:r>
          </w:p>
        </w:tc>
        <w:tc>
          <w:tcPr>
            <w:tcW w:w="941" w:type="dxa"/>
            <w:noWrap/>
            <w:hideMark/>
          </w:tcPr>
          <w:p w:rsidR="00D8170C" w:rsidRPr="00D8170C" w:rsidRDefault="00D8170C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sz w:val="22"/>
                <w:szCs w:val="22"/>
              </w:rPr>
              <w:t>60</w:t>
            </w:r>
          </w:p>
        </w:tc>
        <w:tc>
          <w:tcPr>
            <w:tcW w:w="941" w:type="dxa"/>
            <w:noWrap/>
            <w:hideMark/>
          </w:tcPr>
          <w:p w:rsidR="00D8170C" w:rsidRPr="00D8170C" w:rsidRDefault="00D8170C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sz w:val="22"/>
                <w:szCs w:val="22"/>
              </w:rPr>
              <w:t>60</w:t>
            </w:r>
          </w:p>
        </w:tc>
      </w:tr>
      <w:tr w:rsidR="002E1A6C" w:rsidRPr="00C22C07" w:rsidTr="002E1A6C">
        <w:trPr>
          <w:trHeight w:val="360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360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D8170C" w:rsidP="00C26C2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54</w:t>
            </w:r>
            <w:r w:rsidR="00C26C28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C26C28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2E1A6C" w:rsidRPr="002E1A6C" w:rsidRDefault="002E1A6C" w:rsidP="00FB3D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3D29">
              <w:rPr>
                <w:rFonts w:ascii="Courier New" w:hAnsi="Courier New" w:cs="Courier New"/>
                <w:sz w:val="22"/>
                <w:szCs w:val="22"/>
              </w:rPr>
              <w:t>41,1</w:t>
            </w:r>
          </w:p>
        </w:tc>
        <w:tc>
          <w:tcPr>
            <w:tcW w:w="1134" w:type="dxa"/>
            <w:gridSpan w:val="4"/>
          </w:tcPr>
          <w:p w:rsidR="002E1A6C" w:rsidRPr="002E1A6C" w:rsidRDefault="00FB3D29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61,6</w:t>
            </w: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FB3D29" w:rsidP="00C26C2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</w:t>
            </w:r>
            <w:r w:rsidR="00C26C2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FB3D29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FB3D29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FB3D29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2E1A6C" w:rsidRPr="00C22C07" w:rsidTr="002E1A6C">
        <w:trPr>
          <w:trHeight w:val="43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6C28" w:rsidRPr="00C22C07" w:rsidTr="002E1A6C">
        <w:trPr>
          <w:trHeight w:val="360"/>
        </w:trPr>
        <w:tc>
          <w:tcPr>
            <w:tcW w:w="1002" w:type="dxa"/>
            <w:vMerge w:val="restart"/>
            <w:noWrap/>
            <w:hideMark/>
          </w:tcPr>
          <w:p w:rsidR="00C26C28" w:rsidRPr="002E1A6C" w:rsidRDefault="00C26C28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1.1.5.</w:t>
            </w:r>
          </w:p>
        </w:tc>
        <w:tc>
          <w:tcPr>
            <w:tcW w:w="2833" w:type="dxa"/>
            <w:gridSpan w:val="2"/>
            <w:vMerge w:val="restart"/>
            <w:hideMark/>
          </w:tcPr>
          <w:p w:rsidR="00C26C28" w:rsidRPr="002E1A6C" w:rsidRDefault="00C26C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Развитие, содержание и ремонт дорог населённых пунктов</w:t>
            </w:r>
          </w:p>
        </w:tc>
        <w:tc>
          <w:tcPr>
            <w:tcW w:w="2085" w:type="dxa"/>
            <w:gridSpan w:val="2"/>
            <w:vMerge w:val="restart"/>
            <w:hideMark/>
          </w:tcPr>
          <w:p w:rsidR="00C26C28" w:rsidRPr="002E1A6C" w:rsidRDefault="00C26C28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E1A6C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1880" w:type="dxa"/>
            <w:gridSpan w:val="2"/>
            <w:noWrap/>
            <w:hideMark/>
          </w:tcPr>
          <w:p w:rsidR="00C26C28" w:rsidRPr="002E1A6C" w:rsidRDefault="00C26C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806" w:type="dxa"/>
            <w:gridSpan w:val="2"/>
            <w:noWrap/>
            <w:hideMark/>
          </w:tcPr>
          <w:p w:rsidR="00C26C28" w:rsidRPr="00C26C28" w:rsidRDefault="00C26C28" w:rsidP="008216A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26C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10134,0</w:t>
            </w:r>
          </w:p>
        </w:tc>
        <w:tc>
          <w:tcPr>
            <w:tcW w:w="1392" w:type="dxa"/>
            <w:gridSpan w:val="2"/>
            <w:noWrap/>
            <w:hideMark/>
          </w:tcPr>
          <w:p w:rsidR="00C26C28" w:rsidRPr="00C26C28" w:rsidRDefault="00C26C28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C28">
              <w:rPr>
                <w:rFonts w:ascii="Courier New" w:hAnsi="Courier New" w:cs="Courier New"/>
                <w:b/>
                <w:sz w:val="22"/>
                <w:szCs w:val="22"/>
              </w:rPr>
              <w:t>1084,0</w:t>
            </w:r>
          </w:p>
        </w:tc>
        <w:tc>
          <w:tcPr>
            <w:tcW w:w="1017" w:type="dxa"/>
            <w:gridSpan w:val="3"/>
          </w:tcPr>
          <w:p w:rsidR="00C26C28" w:rsidRPr="00C26C28" w:rsidRDefault="00C26C28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C28">
              <w:rPr>
                <w:rFonts w:ascii="Courier New" w:hAnsi="Courier New" w:cs="Courier New"/>
                <w:b/>
                <w:sz w:val="22"/>
                <w:szCs w:val="22"/>
              </w:rPr>
              <w:t>1394,7</w:t>
            </w:r>
          </w:p>
        </w:tc>
        <w:tc>
          <w:tcPr>
            <w:tcW w:w="1141" w:type="dxa"/>
            <w:gridSpan w:val="2"/>
            <w:noWrap/>
            <w:hideMark/>
          </w:tcPr>
          <w:p w:rsidR="00C26C28" w:rsidRPr="00C26C28" w:rsidRDefault="00C26C28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C28">
              <w:rPr>
                <w:rFonts w:ascii="Courier New" w:hAnsi="Courier New" w:cs="Courier New"/>
                <w:b/>
                <w:sz w:val="22"/>
                <w:szCs w:val="22"/>
              </w:rPr>
              <w:t>2754</w:t>
            </w:r>
          </w:p>
        </w:tc>
        <w:tc>
          <w:tcPr>
            <w:tcW w:w="941" w:type="dxa"/>
            <w:noWrap/>
            <w:hideMark/>
          </w:tcPr>
          <w:p w:rsidR="00C26C28" w:rsidRPr="00C26C28" w:rsidRDefault="00C26C28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C28">
              <w:rPr>
                <w:rFonts w:ascii="Courier New" w:hAnsi="Courier New" w:cs="Courier New"/>
                <w:b/>
                <w:sz w:val="22"/>
                <w:szCs w:val="22"/>
              </w:rPr>
              <w:t>2353,9</w:t>
            </w:r>
          </w:p>
        </w:tc>
        <w:tc>
          <w:tcPr>
            <w:tcW w:w="941" w:type="dxa"/>
            <w:noWrap/>
            <w:hideMark/>
          </w:tcPr>
          <w:p w:rsidR="00C26C28" w:rsidRPr="00C26C28" w:rsidRDefault="00C26C28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C28">
              <w:rPr>
                <w:rFonts w:ascii="Courier New" w:hAnsi="Courier New" w:cs="Courier New"/>
                <w:b/>
                <w:sz w:val="22"/>
                <w:szCs w:val="22"/>
              </w:rPr>
              <w:t>1339,0</w:t>
            </w:r>
          </w:p>
        </w:tc>
        <w:tc>
          <w:tcPr>
            <w:tcW w:w="941" w:type="dxa"/>
            <w:noWrap/>
            <w:hideMark/>
          </w:tcPr>
          <w:p w:rsidR="00C26C28" w:rsidRPr="00C26C28" w:rsidRDefault="00C26C28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C28">
              <w:rPr>
                <w:rFonts w:ascii="Courier New" w:hAnsi="Courier New" w:cs="Courier New"/>
                <w:b/>
                <w:sz w:val="22"/>
                <w:szCs w:val="22"/>
              </w:rPr>
              <w:t>1208,4</w:t>
            </w:r>
          </w:p>
        </w:tc>
      </w:tr>
      <w:tr w:rsidR="002E1A6C" w:rsidRPr="00C22C07" w:rsidTr="002E1A6C">
        <w:trPr>
          <w:trHeight w:val="360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360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170C" w:rsidRPr="00C22C07" w:rsidTr="002E1A6C">
        <w:trPr>
          <w:trHeight w:val="360"/>
        </w:trPr>
        <w:tc>
          <w:tcPr>
            <w:tcW w:w="1002" w:type="dxa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D8170C" w:rsidRPr="002E1A6C" w:rsidRDefault="00C26C28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10134,0</w:t>
            </w:r>
          </w:p>
        </w:tc>
        <w:tc>
          <w:tcPr>
            <w:tcW w:w="1392" w:type="dxa"/>
            <w:gridSpan w:val="2"/>
            <w:noWrap/>
            <w:hideMark/>
          </w:tcPr>
          <w:p w:rsidR="00D8170C" w:rsidRPr="002E1A6C" w:rsidRDefault="00D8170C" w:rsidP="00D8170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1084,0</w:t>
            </w:r>
          </w:p>
        </w:tc>
        <w:tc>
          <w:tcPr>
            <w:tcW w:w="1017" w:type="dxa"/>
            <w:gridSpan w:val="3"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1394,7</w:t>
            </w:r>
          </w:p>
        </w:tc>
        <w:tc>
          <w:tcPr>
            <w:tcW w:w="1141" w:type="dxa"/>
            <w:gridSpan w:val="2"/>
            <w:noWrap/>
            <w:hideMark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2754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C26C28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2353,9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C26C28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1339,0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C26C28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1208,4</w:t>
            </w:r>
          </w:p>
        </w:tc>
      </w:tr>
      <w:tr w:rsidR="002E1A6C" w:rsidRPr="00C22C07" w:rsidTr="002E1A6C">
        <w:trPr>
          <w:trHeight w:val="360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2E1A6C" w:rsidRPr="002E1A6C" w:rsidRDefault="00D8170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170C" w:rsidRPr="00C22C07" w:rsidTr="00D8170C">
        <w:trPr>
          <w:trHeight w:val="360"/>
        </w:trPr>
        <w:tc>
          <w:tcPr>
            <w:tcW w:w="1002" w:type="dxa"/>
            <w:vMerge w:val="restart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1.1.6.</w:t>
            </w:r>
          </w:p>
        </w:tc>
        <w:tc>
          <w:tcPr>
            <w:tcW w:w="2833" w:type="dxa"/>
            <w:gridSpan w:val="2"/>
            <w:vMerge w:val="restart"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2085" w:type="dxa"/>
            <w:gridSpan w:val="2"/>
            <w:vMerge w:val="restart"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2E1A6C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1880" w:type="dxa"/>
            <w:gridSpan w:val="2"/>
            <w:noWrap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806" w:type="dxa"/>
            <w:gridSpan w:val="2"/>
            <w:noWrap/>
          </w:tcPr>
          <w:p w:rsidR="00D8170C" w:rsidRPr="00D8170C" w:rsidRDefault="00D8170C" w:rsidP="008216A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444,6</w:t>
            </w:r>
          </w:p>
        </w:tc>
        <w:tc>
          <w:tcPr>
            <w:tcW w:w="1392" w:type="dxa"/>
            <w:gridSpan w:val="2"/>
            <w:noWrap/>
          </w:tcPr>
          <w:p w:rsidR="00D8170C" w:rsidRPr="00D8170C" w:rsidRDefault="00D8170C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sz w:val="22"/>
                <w:szCs w:val="22"/>
              </w:rPr>
              <w:t>14,7</w:t>
            </w:r>
          </w:p>
        </w:tc>
        <w:tc>
          <w:tcPr>
            <w:tcW w:w="1017" w:type="dxa"/>
            <w:gridSpan w:val="3"/>
          </w:tcPr>
          <w:p w:rsidR="00D8170C" w:rsidRPr="00D8170C" w:rsidRDefault="00D8170C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sz w:val="22"/>
                <w:szCs w:val="22"/>
              </w:rPr>
              <w:t>74,6</w:t>
            </w:r>
          </w:p>
        </w:tc>
        <w:tc>
          <w:tcPr>
            <w:tcW w:w="1141" w:type="dxa"/>
            <w:gridSpan w:val="2"/>
            <w:noWrap/>
          </w:tcPr>
          <w:p w:rsidR="00D8170C" w:rsidRPr="00D8170C" w:rsidRDefault="00D8170C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sz w:val="22"/>
                <w:szCs w:val="22"/>
              </w:rPr>
              <w:t>85,3</w:t>
            </w:r>
          </w:p>
        </w:tc>
        <w:tc>
          <w:tcPr>
            <w:tcW w:w="941" w:type="dxa"/>
            <w:noWrap/>
          </w:tcPr>
          <w:p w:rsidR="00D8170C" w:rsidRPr="00D8170C" w:rsidRDefault="00D8170C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sz w:val="22"/>
                <w:szCs w:val="22"/>
              </w:rPr>
              <w:t>90</w:t>
            </w:r>
          </w:p>
        </w:tc>
        <w:tc>
          <w:tcPr>
            <w:tcW w:w="941" w:type="dxa"/>
            <w:noWrap/>
          </w:tcPr>
          <w:p w:rsidR="00D8170C" w:rsidRPr="00D8170C" w:rsidRDefault="00D8170C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sz w:val="22"/>
                <w:szCs w:val="22"/>
              </w:rPr>
              <w:t>90</w:t>
            </w:r>
          </w:p>
        </w:tc>
        <w:tc>
          <w:tcPr>
            <w:tcW w:w="941" w:type="dxa"/>
            <w:noWrap/>
          </w:tcPr>
          <w:p w:rsidR="00D8170C" w:rsidRPr="00D8170C" w:rsidRDefault="00D8170C" w:rsidP="008216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sz w:val="22"/>
                <w:szCs w:val="22"/>
              </w:rPr>
              <w:t>90</w:t>
            </w:r>
          </w:p>
        </w:tc>
      </w:tr>
      <w:tr w:rsidR="002E1A6C" w:rsidRPr="00C22C07" w:rsidTr="002E1A6C">
        <w:trPr>
          <w:trHeight w:val="360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360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E1A6C" w:rsidRPr="00C22C07" w:rsidTr="00D8170C">
        <w:trPr>
          <w:trHeight w:val="360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6" w:type="dxa"/>
            <w:gridSpan w:val="2"/>
            <w:noWrap/>
          </w:tcPr>
          <w:p w:rsidR="002E1A6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444,6</w:t>
            </w:r>
          </w:p>
        </w:tc>
        <w:tc>
          <w:tcPr>
            <w:tcW w:w="1392" w:type="dxa"/>
            <w:gridSpan w:val="2"/>
            <w:noWrap/>
          </w:tcPr>
          <w:p w:rsidR="002E1A6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1017" w:type="dxa"/>
            <w:gridSpan w:val="3"/>
          </w:tcPr>
          <w:p w:rsidR="002E1A6C" w:rsidRPr="002E1A6C" w:rsidRDefault="00D8170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74,6</w:t>
            </w:r>
          </w:p>
        </w:tc>
        <w:tc>
          <w:tcPr>
            <w:tcW w:w="1141" w:type="dxa"/>
            <w:gridSpan w:val="2"/>
            <w:noWrap/>
          </w:tcPr>
          <w:p w:rsidR="002E1A6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85,3</w:t>
            </w:r>
          </w:p>
        </w:tc>
        <w:tc>
          <w:tcPr>
            <w:tcW w:w="941" w:type="dxa"/>
            <w:noWrap/>
          </w:tcPr>
          <w:p w:rsidR="002E1A6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941" w:type="dxa"/>
            <w:noWrap/>
          </w:tcPr>
          <w:p w:rsidR="002E1A6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941" w:type="dxa"/>
            <w:noWrap/>
          </w:tcPr>
          <w:p w:rsidR="002E1A6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D8170C" w:rsidRPr="00C22C07" w:rsidTr="002E1A6C">
        <w:trPr>
          <w:trHeight w:val="360"/>
        </w:trPr>
        <w:tc>
          <w:tcPr>
            <w:tcW w:w="1002" w:type="dxa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6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170C" w:rsidRPr="00C22C07" w:rsidTr="002E1A6C">
        <w:trPr>
          <w:trHeight w:val="315"/>
        </w:trPr>
        <w:tc>
          <w:tcPr>
            <w:tcW w:w="1002" w:type="dxa"/>
            <w:vMerge w:val="restart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1.2.</w:t>
            </w:r>
          </w:p>
        </w:tc>
        <w:tc>
          <w:tcPr>
            <w:tcW w:w="2833" w:type="dxa"/>
            <w:gridSpan w:val="2"/>
            <w:vMerge w:val="restart"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1.2:</w:t>
            </w: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br/>
              <w:t xml:space="preserve">Оформление правоустанавливающих документов на земельные участки для размещения объектов благоустройства </w:t>
            </w:r>
          </w:p>
        </w:tc>
        <w:tc>
          <w:tcPr>
            <w:tcW w:w="2085" w:type="dxa"/>
            <w:gridSpan w:val="2"/>
            <w:vMerge w:val="restart"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Покоснинского</w:t>
            </w:r>
            <w:proofErr w:type="spellEnd"/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</w:tc>
        <w:tc>
          <w:tcPr>
            <w:tcW w:w="1880" w:type="dxa"/>
            <w:gridSpan w:val="2"/>
            <w:noWrap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806" w:type="dxa"/>
            <w:gridSpan w:val="2"/>
            <w:noWrap/>
            <w:hideMark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noWrap/>
            <w:hideMark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8170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8170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8170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noWrap/>
            <w:hideMark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8170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806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8170C" w:rsidRPr="00C22C07" w:rsidTr="002E1A6C">
        <w:trPr>
          <w:trHeight w:val="315"/>
        </w:trPr>
        <w:tc>
          <w:tcPr>
            <w:tcW w:w="1002" w:type="dxa"/>
            <w:vMerge w:val="restart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2833" w:type="dxa"/>
            <w:gridSpan w:val="2"/>
            <w:vMerge w:val="restart"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Оформление прав на земельные участки для размещения объектов </w:t>
            </w:r>
            <w:r w:rsidRPr="002E1A6C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благоустройства (детских игровых площадок, площадок временного хранения отходов и т.д.)</w:t>
            </w:r>
          </w:p>
        </w:tc>
        <w:tc>
          <w:tcPr>
            <w:tcW w:w="2085" w:type="dxa"/>
            <w:gridSpan w:val="2"/>
            <w:vMerge w:val="restart"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2E1A6C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1880" w:type="dxa"/>
            <w:gridSpan w:val="2"/>
            <w:noWrap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806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170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170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 xml:space="preserve">Федеральный </w:t>
            </w:r>
            <w:r w:rsidRPr="002E1A6C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170C" w:rsidRPr="00C22C07" w:rsidTr="002E1A6C">
        <w:trPr>
          <w:trHeight w:val="315"/>
        </w:trPr>
        <w:tc>
          <w:tcPr>
            <w:tcW w:w="1002" w:type="dxa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D8170C" w:rsidRPr="002E1A6C" w:rsidRDefault="00D817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92" w:type="dxa"/>
            <w:gridSpan w:val="2"/>
            <w:noWrap/>
            <w:hideMark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gridSpan w:val="3"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noWrap/>
            <w:hideMark/>
          </w:tcPr>
          <w:p w:rsidR="00D8170C" w:rsidRPr="002E1A6C" w:rsidRDefault="00D8170C" w:rsidP="008216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D8170C" w:rsidRPr="002E1A6C" w:rsidRDefault="00D8170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E1A6C" w:rsidRPr="00C22C07" w:rsidTr="00C26C28">
        <w:trPr>
          <w:trHeight w:val="31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3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2E1A6C" w:rsidRPr="002E1A6C" w:rsidRDefault="002E1A6C" w:rsidP="002E1A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6C28" w:rsidRPr="00C22C07" w:rsidTr="00C26C28">
        <w:trPr>
          <w:trHeight w:val="315"/>
        </w:trPr>
        <w:tc>
          <w:tcPr>
            <w:tcW w:w="1002" w:type="dxa"/>
            <w:vMerge w:val="restart"/>
            <w:noWrap/>
            <w:hideMark/>
          </w:tcPr>
          <w:p w:rsidR="00C26C28" w:rsidRPr="002E1A6C" w:rsidRDefault="00C26C28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98" w:type="dxa"/>
            <w:gridSpan w:val="6"/>
            <w:noWrap/>
            <w:hideMark/>
          </w:tcPr>
          <w:p w:rsidR="00C26C28" w:rsidRPr="002E1A6C" w:rsidRDefault="00C26C28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806" w:type="dxa"/>
            <w:gridSpan w:val="2"/>
            <w:noWrap/>
            <w:hideMark/>
          </w:tcPr>
          <w:p w:rsidR="00C26C28" w:rsidRPr="00D8170C" w:rsidRDefault="003E3016" w:rsidP="008216A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16968,2</w:t>
            </w:r>
          </w:p>
        </w:tc>
        <w:tc>
          <w:tcPr>
            <w:tcW w:w="1417" w:type="dxa"/>
            <w:gridSpan w:val="3"/>
            <w:noWrap/>
            <w:hideMark/>
          </w:tcPr>
          <w:p w:rsidR="00C26C28" w:rsidRPr="00D8170C" w:rsidRDefault="00C26C28" w:rsidP="008216A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2231,7</w:t>
            </w:r>
          </w:p>
        </w:tc>
        <w:tc>
          <w:tcPr>
            <w:tcW w:w="992" w:type="dxa"/>
            <w:gridSpan w:val="2"/>
          </w:tcPr>
          <w:p w:rsidR="00C26C28" w:rsidRPr="00D8170C" w:rsidRDefault="00C26C28" w:rsidP="008216A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2400,4</w:t>
            </w:r>
          </w:p>
        </w:tc>
        <w:tc>
          <w:tcPr>
            <w:tcW w:w="1141" w:type="dxa"/>
            <w:gridSpan w:val="2"/>
            <w:noWrap/>
            <w:hideMark/>
          </w:tcPr>
          <w:p w:rsidR="00C26C28" w:rsidRPr="00D8170C" w:rsidRDefault="00C26C28" w:rsidP="008216A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4279,8</w:t>
            </w:r>
          </w:p>
        </w:tc>
        <w:tc>
          <w:tcPr>
            <w:tcW w:w="941" w:type="dxa"/>
            <w:noWrap/>
            <w:hideMark/>
          </w:tcPr>
          <w:p w:rsidR="00C26C28" w:rsidRPr="00D8170C" w:rsidRDefault="00C26C28" w:rsidP="008216A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3408,9</w:t>
            </w:r>
          </w:p>
        </w:tc>
        <w:tc>
          <w:tcPr>
            <w:tcW w:w="941" w:type="dxa"/>
            <w:noWrap/>
            <w:hideMark/>
          </w:tcPr>
          <w:p w:rsidR="00C26C28" w:rsidRPr="00D8170C" w:rsidRDefault="00C26C28" w:rsidP="008216A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2389,0</w:t>
            </w:r>
          </w:p>
        </w:tc>
        <w:tc>
          <w:tcPr>
            <w:tcW w:w="941" w:type="dxa"/>
            <w:noWrap/>
            <w:hideMark/>
          </w:tcPr>
          <w:p w:rsidR="00C26C28" w:rsidRPr="00D8170C" w:rsidRDefault="00C26C28" w:rsidP="008216A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7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2258,4</w:t>
            </w:r>
          </w:p>
        </w:tc>
      </w:tr>
      <w:tr w:rsidR="002E1A6C" w:rsidRPr="00C22C07" w:rsidTr="00C26C28">
        <w:trPr>
          <w:trHeight w:val="31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798" w:type="dxa"/>
            <w:gridSpan w:val="6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2E1A6C" w:rsidRPr="002E1A6C" w:rsidRDefault="002E1A6C" w:rsidP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2E1A6C" w:rsidRPr="00C22C07" w:rsidTr="00C26C28">
        <w:trPr>
          <w:trHeight w:val="315"/>
        </w:trPr>
        <w:tc>
          <w:tcPr>
            <w:tcW w:w="1002" w:type="dxa"/>
            <w:vMerge/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798" w:type="dxa"/>
            <w:gridSpan w:val="6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2E1A6C" w:rsidRPr="002E1A6C" w:rsidRDefault="002E1A6C" w:rsidP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C26C28" w:rsidRPr="00C22C07" w:rsidTr="00C26C28">
        <w:trPr>
          <w:trHeight w:val="315"/>
        </w:trPr>
        <w:tc>
          <w:tcPr>
            <w:tcW w:w="1002" w:type="dxa"/>
            <w:vMerge/>
            <w:hideMark/>
          </w:tcPr>
          <w:p w:rsidR="00C26C28" w:rsidRPr="002E1A6C" w:rsidRDefault="00C26C2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798" w:type="dxa"/>
            <w:gridSpan w:val="6"/>
            <w:noWrap/>
            <w:hideMark/>
          </w:tcPr>
          <w:p w:rsidR="00C26C28" w:rsidRPr="002E1A6C" w:rsidRDefault="00C26C28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806" w:type="dxa"/>
            <w:gridSpan w:val="2"/>
            <w:noWrap/>
            <w:hideMark/>
          </w:tcPr>
          <w:p w:rsidR="00C26C28" w:rsidRPr="00C26C28" w:rsidRDefault="003E3016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16968,2</w:t>
            </w:r>
          </w:p>
        </w:tc>
        <w:tc>
          <w:tcPr>
            <w:tcW w:w="1417" w:type="dxa"/>
            <w:gridSpan w:val="3"/>
            <w:noWrap/>
            <w:hideMark/>
          </w:tcPr>
          <w:p w:rsidR="00C26C28" w:rsidRPr="00C26C28" w:rsidRDefault="00C26C28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C28">
              <w:rPr>
                <w:rFonts w:ascii="Courier New" w:hAnsi="Courier New" w:cs="Courier New"/>
                <w:bCs/>
                <w:sz w:val="22"/>
                <w:szCs w:val="22"/>
              </w:rPr>
              <w:t>2231,7</w:t>
            </w:r>
          </w:p>
        </w:tc>
        <w:tc>
          <w:tcPr>
            <w:tcW w:w="992" w:type="dxa"/>
            <w:gridSpan w:val="2"/>
          </w:tcPr>
          <w:p w:rsidR="00C26C28" w:rsidRPr="00C26C28" w:rsidRDefault="00C26C28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C28">
              <w:rPr>
                <w:rFonts w:ascii="Courier New" w:hAnsi="Courier New" w:cs="Courier New"/>
                <w:bCs/>
                <w:sz w:val="22"/>
                <w:szCs w:val="22"/>
              </w:rPr>
              <w:t>2400,4</w:t>
            </w:r>
          </w:p>
        </w:tc>
        <w:tc>
          <w:tcPr>
            <w:tcW w:w="1141" w:type="dxa"/>
            <w:gridSpan w:val="2"/>
            <w:noWrap/>
            <w:hideMark/>
          </w:tcPr>
          <w:p w:rsidR="00C26C28" w:rsidRPr="00C26C28" w:rsidRDefault="00C26C28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C28">
              <w:rPr>
                <w:rFonts w:ascii="Courier New" w:hAnsi="Courier New" w:cs="Courier New"/>
                <w:bCs/>
                <w:sz w:val="22"/>
                <w:szCs w:val="22"/>
              </w:rPr>
              <w:t>4279,8</w:t>
            </w:r>
          </w:p>
        </w:tc>
        <w:tc>
          <w:tcPr>
            <w:tcW w:w="941" w:type="dxa"/>
            <w:noWrap/>
            <w:hideMark/>
          </w:tcPr>
          <w:p w:rsidR="00C26C28" w:rsidRPr="00C26C28" w:rsidRDefault="00C26C28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C28">
              <w:rPr>
                <w:rFonts w:ascii="Courier New" w:hAnsi="Courier New" w:cs="Courier New"/>
                <w:bCs/>
                <w:sz w:val="22"/>
                <w:szCs w:val="22"/>
              </w:rPr>
              <w:t>3408,9</w:t>
            </w:r>
          </w:p>
        </w:tc>
        <w:tc>
          <w:tcPr>
            <w:tcW w:w="941" w:type="dxa"/>
            <w:noWrap/>
            <w:hideMark/>
          </w:tcPr>
          <w:p w:rsidR="00C26C28" w:rsidRPr="00C26C28" w:rsidRDefault="00C26C28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C28">
              <w:rPr>
                <w:rFonts w:ascii="Courier New" w:hAnsi="Courier New" w:cs="Courier New"/>
                <w:bCs/>
                <w:sz w:val="22"/>
                <w:szCs w:val="22"/>
              </w:rPr>
              <w:t>2389,0</w:t>
            </w:r>
          </w:p>
        </w:tc>
        <w:tc>
          <w:tcPr>
            <w:tcW w:w="941" w:type="dxa"/>
            <w:noWrap/>
            <w:hideMark/>
          </w:tcPr>
          <w:p w:rsidR="00C26C28" w:rsidRPr="00C26C28" w:rsidRDefault="00C26C28" w:rsidP="008216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26C28">
              <w:rPr>
                <w:rFonts w:ascii="Courier New" w:hAnsi="Courier New" w:cs="Courier New"/>
                <w:bCs/>
                <w:sz w:val="22"/>
                <w:szCs w:val="22"/>
              </w:rPr>
              <w:t>2258,4</w:t>
            </w:r>
          </w:p>
        </w:tc>
      </w:tr>
      <w:tr w:rsidR="002E1A6C" w:rsidRPr="00C22C07" w:rsidTr="00C26C28">
        <w:trPr>
          <w:trHeight w:val="315"/>
        </w:trPr>
        <w:tc>
          <w:tcPr>
            <w:tcW w:w="1002" w:type="dxa"/>
            <w:vMerge/>
            <w:tcBorders>
              <w:bottom w:val="single" w:sz="4" w:space="0" w:color="auto"/>
            </w:tcBorders>
            <w:hideMark/>
          </w:tcPr>
          <w:p w:rsidR="002E1A6C" w:rsidRPr="002E1A6C" w:rsidRDefault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798" w:type="dxa"/>
            <w:gridSpan w:val="6"/>
            <w:tcBorders>
              <w:bottom w:val="single" w:sz="4" w:space="0" w:color="auto"/>
            </w:tcBorders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E1A6C" w:rsidRPr="002E1A6C" w:rsidRDefault="002E1A6C" w:rsidP="002E1A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hideMark/>
          </w:tcPr>
          <w:p w:rsidR="002E1A6C" w:rsidRPr="002E1A6C" w:rsidRDefault="002E1A6C" w:rsidP="00C22C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E1A6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2E1A6C" w:rsidRPr="00C22C07" w:rsidTr="002E1A6C">
        <w:trPr>
          <w:trHeight w:val="255"/>
        </w:trPr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C07" w:rsidRPr="00C22C07" w:rsidRDefault="00C22C07">
            <w:pPr>
              <w:rPr>
                <w:sz w:val="24"/>
                <w:szCs w:val="24"/>
              </w:rPr>
            </w:pPr>
          </w:p>
        </w:tc>
      </w:tr>
      <w:tr w:rsidR="00BE7816" w:rsidRPr="00C22C07" w:rsidTr="008216A9">
        <w:trPr>
          <w:trHeight w:val="675"/>
        </w:trPr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E7816" w:rsidRDefault="00BE7816" w:rsidP="00BE7816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E7816" w:rsidRDefault="00BE7816" w:rsidP="00BE7816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E7816" w:rsidRDefault="00BE7816" w:rsidP="00BE7816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E7816" w:rsidRPr="00C22C07" w:rsidRDefault="00BE7816" w:rsidP="00BE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E7816" w:rsidRPr="00C22C07" w:rsidRDefault="00BE7816" w:rsidP="00BE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816" w:rsidRPr="00C22C07" w:rsidRDefault="00BE7816" w:rsidP="00BE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E7816" w:rsidRPr="00C22C07" w:rsidRDefault="00BE7816" w:rsidP="00BE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E7816" w:rsidRPr="00BE7816" w:rsidRDefault="00BE7816" w:rsidP="00BE78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7816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4</w:t>
            </w:r>
          </w:p>
          <w:p w:rsidR="00BE7816" w:rsidRPr="00BE7816" w:rsidRDefault="00BE7816" w:rsidP="00BE78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7816">
              <w:rPr>
                <w:rFonts w:ascii="Courier New" w:hAnsi="Courier New" w:cs="Courier New"/>
                <w:bCs/>
                <w:sz w:val="22"/>
                <w:szCs w:val="22"/>
              </w:rPr>
              <w:t>к муниципальной программе «Развитие объектов коммунальной инфраструктуры» на 2015-20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BE781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</w:p>
        </w:tc>
      </w:tr>
    </w:tbl>
    <w:p w:rsidR="008407E8" w:rsidRPr="000918CF" w:rsidRDefault="008407E8" w:rsidP="008407E8">
      <w:pPr>
        <w:jc w:val="center"/>
        <w:rPr>
          <w:rFonts w:ascii="Arial" w:hAnsi="Arial" w:cs="Arial"/>
          <w:sz w:val="24"/>
          <w:szCs w:val="24"/>
        </w:rPr>
      </w:pPr>
      <w:r w:rsidRPr="000918CF">
        <w:rPr>
          <w:rFonts w:ascii="Arial" w:hAnsi="Arial" w:cs="Arial"/>
          <w:sz w:val="24"/>
          <w:szCs w:val="24"/>
        </w:rPr>
        <w:t>СВЕДЕНИЯ</w:t>
      </w:r>
    </w:p>
    <w:p w:rsidR="008407E8" w:rsidRPr="000918CF" w:rsidRDefault="008407E8" w:rsidP="008407E8">
      <w:pPr>
        <w:jc w:val="center"/>
        <w:rPr>
          <w:rFonts w:ascii="Arial" w:hAnsi="Arial" w:cs="Arial"/>
          <w:sz w:val="24"/>
          <w:szCs w:val="24"/>
        </w:rPr>
      </w:pPr>
      <w:r w:rsidRPr="000918CF">
        <w:rPr>
          <w:rFonts w:ascii="Arial" w:hAnsi="Arial" w:cs="Arial"/>
          <w:sz w:val="24"/>
          <w:szCs w:val="24"/>
        </w:rPr>
        <w:t>О СОСТАВЕ И ЗНАЧЕНИЯХ ЦЕЛЕВЫХ ПОКАЗАТЕЛЕЙ МУНИЦИПАЛЬНОЙ ПРОГРАММЫ</w:t>
      </w:r>
    </w:p>
    <w:p w:rsidR="008407E8" w:rsidRPr="000918CF" w:rsidRDefault="008407E8" w:rsidP="008407E8">
      <w:pPr>
        <w:jc w:val="center"/>
        <w:rPr>
          <w:rFonts w:ascii="Arial" w:hAnsi="Arial" w:cs="Arial"/>
          <w:sz w:val="24"/>
          <w:szCs w:val="24"/>
        </w:rPr>
      </w:pPr>
      <w:r w:rsidRPr="000918CF">
        <w:rPr>
          <w:rFonts w:ascii="Arial" w:hAnsi="Arial" w:cs="Arial"/>
          <w:sz w:val="24"/>
          <w:szCs w:val="24"/>
        </w:rPr>
        <w:t>«РАЗВИТИЕ ОБЪЕКТОВ КОММУНАЛЬНОЙ ИНФРАСТРУКТУРЫ» НА 2015-20</w:t>
      </w:r>
      <w:r w:rsidR="000918CF" w:rsidRPr="000918CF">
        <w:rPr>
          <w:rFonts w:ascii="Arial" w:hAnsi="Arial" w:cs="Arial"/>
          <w:sz w:val="24"/>
          <w:szCs w:val="24"/>
        </w:rPr>
        <w:t>20</w:t>
      </w:r>
      <w:r w:rsidRPr="000918CF">
        <w:rPr>
          <w:rFonts w:ascii="Arial" w:hAnsi="Arial" w:cs="Arial"/>
          <w:sz w:val="24"/>
          <w:szCs w:val="24"/>
        </w:rPr>
        <w:t xml:space="preserve"> ГОДЫ ПОКОСНИНСКОГО МО</w:t>
      </w:r>
    </w:p>
    <w:p w:rsidR="008407E8" w:rsidRPr="008407E8" w:rsidRDefault="008407E8" w:rsidP="008407E8">
      <w:pPr>
        <w:jc w:val="center"/>
        <w:rPr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556"/>
        <w:gridCol w:w="9"/>
        <w:gridCol w:w="984"/>
        <w:gridCol w:w="8"/>
        <w:gridCol w:w="1417"/>
        <w:gridCol w:w="1422"/>
        <w:gridCol w:w="1104"/>
        <w:gridCol w:w="30"/>
        <w:gridCol w:w="992"/>
        <w:gridCol w:w="1183"/>
        <w:gridCol w:w="1260"/>
        <w:gridCol w:w="1080"/>
      </w:tblGrid>
      <w:tr w:rsidR="008407E8" w:rsidRPr="008407E8" w:rsidTr="000918CF">
        <w:tc>
          <w:tcPr>
            <w:tcW w:w="643" w:type="dxa"/>
            <w:vMerge w:val="restart"/>
            <w:shd w:val="clear" w:color="auto" w:fill="auto"/>
          </w:tcPr>
          <w:p w:rsidR="008407E8" w:rsidRPr="000918CF" w:rsidRDefault="008407E8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0918C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918C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556" w:type="dxa"/>
            <w:vMerge w:val="restart"/>
            <w:shd w:val="clear" w:color="auto" w:fill="auto"/>
            <w:vAlign w:val="center"/>
          </w:tcPr>
          <w:p w:rsidR="008407E8" w:rsidRPr="000918CF" w:rsidRDefault="008407E8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8407E8" w:rsidRPr="000918CF" w:rsidRDefault="008407E8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</w:tcPr>
          <w:p w:rsidR="008407E8" w:rsidRPr="000918CF" w:rsidRDefault="008407E8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8407E8" w:rsidRPr="000918CF" w:rsidRDefault="008407E8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0918CF" w:rsidRPr="008407E8" w:rsidTr="000918CF">
        <w:trPr>
          <w:trHeight w:val="720"/>
        </w:trPr>
        <w:tc>
          <w:tcPr>
            <w:tcW w:w="643" w:type="dxa"/>
            <w:vMerge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18CF" w:rsidRPr="000918CF" w:rsidRDefault="000918CF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992" w:type="dxa"/>
            <w:shd w:val="clear" w:color="auto" w:fill="auto"/>
          </w:tcPr>
          <w:p w:rsidR="000918CF" w:rsidRPr="000918CF" w:rsidRDefault="000918CF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83" w:type="dxa"/>
            <w:shd w:val="clear" w:color="auto" w:fill="auto"/>
          </w:tcPr>
          <w:p w:rsidR="000918CF" w:rsidRPr="000918CF" w:rsidRDefault="000918CF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260" w:type="dxa"/>
            <w:shd w:val="clear" w:color="auto" w:fill="auto"/>
          </w:tcPr>
          <w:p w:rsidR="000918CF" w:rsidRPr="000918CF" w:rsidRDefault="000918CF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080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0918CF" w:rsidRPr="008407E8" w:rsidTr="000918CF">
        <w:trPr>
          <w:trHeight w:val="241"/>
        </w:trPr>
        <w:tc>
          <w:tcPr>
            <w:tcW w:w="643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56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18CF" w:rsidRPr="000918CF" w:rsidRDefault="000918CF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918CF" w:rsidRPr="000918CF" w:rsidRDefault="000918CF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:rsidR="000918CF" w:rsidRPr="000918CF" w:rsidRDefault="000918CF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0918CF" w:rsidRPr="000918CF" w:rsidRDefault="000918CF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918CF" w:rsidRPr="008407E8" w:rsidTr="008216A9">
        <w:trPr>
          <w:trHeight w:val="183"/>
        </w:trPr>
        <w:tc>
          <w:tcPr>
            <w:tcW w:w="643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045" w:type="dxa"/>
            <w:gridSpan w:val="12"/>
            <w:shd w:val="clear" w:color="auto" w:fill="auto"/>
            <w:vAlign w:val="center"/>
          </w:tcPr>
          <w:p w:rsidR="000918CF" w:rsidRPr="000918CF" w:rsidRDefault="000918CF" w:rsidP="008407E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b/>
                <w:sz w:val="22"/>
                <w:szCs w:val="22"/>
              </w:rPr>
              <w:t>Показатели состояния муниципальных объектов коммунального назначения</w:t>
            </w:r>
          </w:p>
        </w:tc>
      </w:tr>
      <w:tr w:rsidR="000918CF" w:rsidRPr="008407E8" w:rsidTr="000918CF">
        <w:trPr>
          <w:trHeight w:val="325"/>
        </w:trPr>
        <w:tc>
          <w:tcPr>
            <w:tcW w:w="643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918CF" w:rsidRPr="000918CF" w:rsidRDefault="000918CF" w:rsidP="008407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8CF" w:rsidRPr="000918CF" w:rsidRDefault="000918CF" w:rsidP="00091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918CF" w:rsidRPr="000918CF" w:rsidRDefault="000918CF" w:rsidP="008407E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918CF" w:rsidRPr="008407E8" w:rsidTr="000918CF">
        <w:trPr>
          <w:trHeight w:val="465"/>
        </w:trPr>
        <w:tc>
          <w:tcPr>
            <w:tcW w:w="643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918CF" w:rsidRPr="000918CF" w:rsidRDefault="000918CF" w:rsidP="00840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</w:t>
            </w:r>
            <w:r w:rsidRPr="000918C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тепловых сетей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%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8CF" w:rsidRPr="000918CF" w:rsidRDefault="000918CF" w:rsidP="00091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918CF" w:rsidRPr="000918CF" w:rsidRDefault="000918CF" w:rsidP="008407E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918CF" w:rsidRPr="008407E8" w:rsidTr="000918CF">
        <w:trPr>
          <w:trHeight w:val="345"/>
        </w:trPr>
        <w:tc>
          <w:tcPr>
            <w:tcW w:w="643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918CF" w:rsidRPr="000918CF" w:rsidRDefault="000918CF" w:rsidP="008407E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8CF" w:rsidRPr="000918CF" w:rsidRDefault="000918CF" w:rsidP="00091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918CF" w:rsidRPr="000918CF" w:rsidRDefault="000918CF" w:rsidP="008407E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918CF" w:rsidRPr="000918CF" w:rsidTr="00B830EC">
        <w:trPr>
          <w:trHeight w:val="654"/>
        </w:trPr>
        <w:tc>
          <w:tcPr>
            <w:tcW w:w="643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918CF" w:rsidRPr="000918CF" w:rsidRDefault="000918CF" w:rsidP="008407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18CF" w:rsidRPr="000918CF" w:rsidRDefault="000918CF" w:rsidP="00091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918CF" w:rsidRPr="000918CF" w:rsidRDefault="000918CF" w:rsidP="008407E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407E8" w:rsidRPr="000918CF" w:rsidTr="000918CF">
        <w:trPr>
          <w:trHeight w:val="335"/>
        </w:trPr>
        <w:tc>
          <w:tcPr>
            <w:tcW w:w="643" w:type="dxa"/>
            <w:shd w:val="clear" w:color="auto" w:fill="auto"/>
          </w:tcPr>
          <w:p w:rsidR="008407E8" w:rsidRPr="000918CF" w:rsidRDefault="008407E8" w:rsidP="008407E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45" w:type="dxa"/>
            <w:gridSpan w:val="12"/>
            <w:shd w:val="clear" w:color="auto" w:fill="auto"/>
          </w:tcPr>
          <w:p w:rsidR="008407E8" w:rsidRPr="000918CF" w:rsidRDefault="008407E8" w:rsidP="000918CF">
            <w:pPr>
              <w:spacing w:before="40" w:after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b/>
                <w:sz w:val="22"/>
                <w:szCs w:val="22"/>
              </w:rPr>
              <w:t>Показатели динамики расхода энергетических ресурсов* и оснащённости объ</w:t>
            </w:r>
            <w:r w:rsidR="000918CF" w:rsidRPr="000918CF">
              <w:rPr>
                <w:rFonts w:ascii="Courier New" w:hAnsi="Courier New" w:cs="Courier New"/>
                <w:b/>
                <w:sz w:val="22"/>
                <w:szCs w:val="22"/>
              </w:rPr>
              <w:t>е</w:t>
            </w:r>
            <w:r w:rsidRPr="000918CF">
              <w:rPr>
                <w:rFonts w:ascii="Courier New" w:hAnsi="Courier New" w:cs="Courier New"/>
                <w:b/>
                <w:sz w:val="22"/>
                <w:szCs w:val="22"/>
              </w:rPr>
              <w:t>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0918CF" w:rsidRPr="000918CF" w:rsidTr="00B830EC">
        <w:trPr>
          <w:trHeight w:val="465"/>
        </w:trPr>
        <w:tc>
          <w:tcPr>
            <w:tcW w:w="643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4556" w:type="dxa"/>
            <w:shd w:val="clear" w:color="auto" w:fill="auto"/>
          </w:tcPr>
          <w:p w:rsidR="000918CF" w:rsidRPr="000918CF" w:rsidRDefault="000918CF" w:rsidP="008407E8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color w:val="A50021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color w:val="A50021"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color w:val="A50021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color w:val="A50021"/>
                <w:sz w:val="22"/>
                <w:szCs w:val="22"/>
              </w:rPr>
              <w:t>Гкал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18CF" w:rsidRPr="000918CF" w:rsidRDefault="000918CF" w:rsidP="00091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-3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918CF" w:rsidRPr="000918CF" w:rsidRDefault="000918CF" w:rsidP="00091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-59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918CF" w:rsidRPr="000918CF" w:rsidRDefault="000918CF" w:rsidP="008407E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-59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-59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-59</w:t>
            </w:r>
          </w:p>
        </w:tc>
      </w:tr>
      <w:tr w:rsidR="000918CF" w:rsidRPr="000918CF" w:rsidTr="00B830EC">
        <w:trPr>
          <w:trHeight w:val="465"/>
        </w:trPr>
        <w:tc>
          <w:tcPr>
            <w:tcW w:w="643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4556" w:type="dxa"/>
            <w:shd w:val="clear" w:color="auto" w:fill="auto"/>
          </w:tcPr>
          <w:p w:rsidR="000918CF" w:rsidRPr="000918CF" w:rsidRDefault="000918CF" w:rsidP="008407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50021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color w:val="A50021"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color w:val="A50021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color w:val="A50021"/>
                <w:sz w:val="22"/>
                <w:szCs w:val="22"/>
              </w:rPr>
              <w:t xml:space="preserve">тыс. </w:t>
            </w:r>
            <w:proofErr w:type="spellStart"/>
            <w:r w:rsidRPr="000918CF">
              <w:rPr>
                <w:rFonts w:ascii="Courier New" w:hAnsi="Courier New" w:cs="Courier New"/>
                <w:color w:val="A50021"/>
                <w:sz w:val="22"/>
                <w:szCs w:val="22"/>
              </w:rPr>
              <w:t>кВт</w:t>
            </w:r>
            <w:proofErr w:type="gramStart"/>
            <w:r w:rsidRPr="000918CF">
              <w:rPr>
                <w:rFonts w:ascii="Courier New" w:hAnsi="Courier New" w:cs="Courier New"/>
                <w:color w:val="A50021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18CF" w:rsidRPr="000918CF" w:rsidRDefault="000918CF" w:rsidP="00091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918CF" w:rsidRPr="000918CF" w:rsidRDefault="000918CF" w:rsidP="00091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918CF" w:rsidRPr="000918CF" w:rsidRDefault="000918CF" w:rsidP="008407E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</w:tr>
      <w:tr w:rsidR="000918CF" w:rsidRPr="000918CF" w:rsidTr="00B830EC">
        <w:trPr>
          <w:trHeight w:val="465"/>
        </w:trPr>
        <w:tc>
          <w:tcPr>
            <w:tcW w:w="643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4556" w:type="dxa"/>
            <w:shd w:val="clear" w:color="auto" w:fill="auto"/>
          </w:tcPr>
          <w:p w:rsidR="000918CF" w:rsidRPr="000918CF" w:rsidRDefault="000918CF" w:rsidP="008407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50021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color w:val="A50021"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color w:val="A50021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color w:val="A50021"/>
                <w:sz w:val="22"/>
                <w:szCs w:val="22"/>
              </w:rPr>
              <w:t>м</w:t>
            </w:r>
            <w:r w:rsidRPr="000918CF">
              <w:rPr>
                <w:rFonts w:ascii="Courier New" w:hAnsi="Courier New" w:cs="Courier New"/>
                <w:color w:val="A5002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671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918CF" w:rsidRPr="000918CF" w:rsidRDefault="000918CF" w:rsidP="00091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1376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0918CF" w:rsidRPr="000918CF" w:rsidRDefault="000918CF" w:rsidP="00091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931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918CF" w:rsidRPr="000918CF" w:rsidRDefault="000918CF" w:rsidP="008407E8">
            <w:pPr>
              <w:ind w:left="-491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931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214</w:t>
            </w:r>
          </w:p>
        </w:tc>
      </w:tr>
      <w:tr w:rsidR="000918CF" w:rsidRPr="000918CF" w:rsidTr="00B830EC">
        <w:trPr>
          <w:trHeight w:val="465"/>
        </w:trPr>
        <w:tc>
          <w:tcPr>
            <w:tcW w:w="643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4556" w:type="dxa"/>
            <w:shd w:val="clear" w:color="auto" w:fill="auto"/>
          </w:tcPr>
          <w:p w:rsidR="000918CF" w:rsidRPr="000918CF" w:rsidRDefault="000918CF" w:rsidP="008407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2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918CF" w:rsidRPr="000918CF" w:rsidRDefault="00091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918CF" w:rsidRPr="000918CF" w:rsidTr="00B830EC">
        <w:trPr>
          <w:trHeight w:val="465"/>
        </w:trPr>
        <w:tc>
          <w:tcPr>
            <w:tcW w:w="643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4556" w:type="dxa"/>
            <w:shd w:val="clear" w:color="auto" w:fill="auto"/>
          </w:tcPr>
          <w:p w:rsidR="000918CF" w:rsidRPr="000918CF" w:rsidRDefault="000918CF" w:rsidP="008407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2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918CF" w:rsidRPr="000918CF" w:rsidRDefault="00091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918CF" w:rsidRPr="000918CF" w:rsidTr="00B830EC">
        <w:trPr>
          <w:trHeight w:val="465"/>
        </w:trPr>
        <w:tc>
          <w:tcPr>
            <w:tcW w:w="643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4556" w:type="dxa"/>
            <w:shd w:val="clear" w:color="auto" w:fill="auto"/>
          </w:tcPr>
          <w:p w:rsidR="000918CF" w:rsidRPr="000918CF" w:rsidRDefault="000918CF" w:rsidP="008407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Оснащённость объектов бюджетной сферы приборами учёта воды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422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918CF" w:rsidRPr="000918CF" w:rsidRDefault="00091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918CF" w:rsidRPr="000918CF" w:rsidTr="00B830EC">
        <w:trPr>
          <w:trHeight w:val="465"/>
        </w:trPr>
        <w:tc>
          <w:tcPr>
            <w:tcW w:w="643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2.7</w:t>
            </w:r>
          </w:p>
        </w:tc>
        <w:tc>
          <w:tcPr>
            <w:tcW w:w="4556" w:type="dxa"/>
            <w:shd w:val="clear" w:color="auto" w:fill="auto"/>
          </w:tcPr>
          <w:p w:rsidR="000918CF" w:rsidRPr="000918CF" w:rsidRDefault="000918CF" w:rsidP="008407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2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918CF" w:rsidRPr="000918CF" w:rsidRDefault="00091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918CF" w:rsidRPr="000918CF" w:rsidTr="00B830EC">
        <w:trPr>
          <w:trHeight w:val="465"/>
        </w:trPr>
        <w:tc>
          <w:tcPr>
            <w:tcW w:w="643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2.8</w:t>
            </w:r>
          </w:p>
        </w:tc>
        <w:tc>
          <w:tcPr>
            <w:tcW w:w="4556" w:type="dxa"/>
            <w:shd w:val="clear" w:color="auto" w:fill="auto"/>
          </w:tcPr>
          <w:p w:rsidR="000918CF" w:rsidRPr="000918CF" w:rsidRDefault="000918CF" w:rsidP="008407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Оснащённость объектов жилого фонда приборами учёта воды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22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0918CF" w:rsidRPr="000918CF" w:rsidRDefault="00091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8407E8" w:rsidRPr="000918CF" w:rsidTr="000918CF">
        <w:trPr>
          <w:trHeight w:val="392"/>
        </w:trPr>
        <w:tc>
          <w:tcPr>
            <w:tcW w:w="643" w:type="dxa"/>
            <w:shd w:val="clear" w:color="auto" w:fill="auto"/>
          </w:tcPr>
          <w:p w:rsidR="008407E8" w:rsidRPr="000918CF" w:rsidRDefault="008407E8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45" w:type="dxa"/>
            <w:gridSpan w:val="12"/>
            <w:shd w:val="clear" w:color="auto" w:fill="auto"/>
          </w:tcPr>
          <w:p w:rsidR="008407E8" w:rsidRPr="000918CF" w:rsidRDefault="008407E8" w:rsidP="008407E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b/>
                <w:sz w:val="22"/>
                <w:szCs w:val="22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0918CF" w:rsidRPr="000918CF" w:rsidTr="00B830EC">
        <w:trPr>
          <w:trHeight w:val="720"/>
        </w:trPr>
        <w:tc>
          <w:tcPr>
            <w:tcW w:w="643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0918CF" w:rsidRPr="000918CF" w:rsidRDefault="000918CF" w:rsidP="008407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1422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918CF" w:rsidRPr="000918CF" w:rsidRDefault="000918CF" w:rsidP="00091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918CF" w:rsidRPr="000918CF" w:rsidTr="00B830EC">
        <w:trPr>
          <w:trHeight w:val="465"/>
        </w:trPr>
        <w:tc>
          <w:tcPr>
            <w:tcW w:w="643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0918CF" w:rsidRPr="000918CF" w:rsidRDefault="000918CF" w:rsidP="008407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422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0918CF" w:rsidRPr="000918CF" w:rsidRDefault="000918CF" w:rsidP="00091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183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918CF" w:rsidRPr="000918CF" w:rsidTr="00B830EC">
        <w:trPr>
          <w:trHeight w:val="465"/>
        </w:trPr>
        <w:tc>
          <w:tcPr>
            <w:tcW w:w="643" w:type="dxa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0918CF" w:rsidRPr="000918CF" w:rsidRDefault="000918CF" w:rsidP="008407E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18CF" w:rsidRPr="000918CF" w:rsidRDefault="000918CF" w:rsidP="008407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2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918CF" w:rsidRPr="000918CF" w:rsidRDefault="000918CF" w:rsidP="00091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0918CF" w:rsidRPr="000918CF" w:rsidRDefault="000918CF" w:rsidP="008407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1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8407E8" w:rsidRPr="008407E8" w:rsidRDefault="008407E8" w:rsidP="008407E8">
      <w:pPr>
        <w:jc w:val="center"/>
        <w:rPr>
          <w:sz w:val="10"/>
          <w:szCs w:val="10"/>
        </w:rPr>
      </w:pPr>
    </w:p>
    <w:p w:rsidR="008407E8" w:rsidRPr="000918CF" w:rsidRDefault="008407E8" w:rsidP="008407E8">
      <w:pPr>
        <w:ind w:firstLine="180"/>
        <w:rPr>
          <w:rFonts w:ascii="Arial" w:hAnsi="Arial" w:cs="Arial"/>
          <w:sz w:val="24"/>
          <w:szCs w:val="24"/>
        </w:rPr>
      </w:pPr>
      <w:r w:rsidRPr="000918CF">
        <w:rPr>
          <w:rFonts w:ascii="Arial" w:hAnsi="Arial" w:cs="Arial"/>
          <w:sz w:val="24"/>
          <w:szCs w:val="24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B830EC" w:rsidRDefault="00B830EC" w:rsidP="007F0A28"/>
    <w:p w:rsidR="00B830EC" w:rsidRDefault="00B830EC" w:rsidP="00B830EC"/>
    <w:p w:rsidR="00B830EC" w:rsidRPr="000918CF" w:rsidRDefault="00B830EC" w:rsidP="00B830EC">
      <w:pPr>
        <w:ind w:left="5580" w:right="845"/>
        <w:jc w:val="right"/>
        <w:rPr>
          <w:rFonts w:ascii="Courier New" w:hAnsi="Courier New" w:cs="Courier New"/>
          <w:sz w:val="22"/>
          <w:szCs w:val="22"/>
        </w:rPr>
      </w:pPr>
      <w:r>
        <w:tab/>
      </w:r>
      <w:r w:rsidRPr="000918CF">
        <w:rPr>
          <w:rFonts w:ascii="Courier New" w:hAnsi="Courier New" w:cs="Courier New"/>
          <w:sz w:val="22"/>
          <w:szCs w:val="22"/>
        </w:rPr>
        <w:t>Приложение № 5</w:t>
      </w:r>
    </w:p>
    <w:p w:rsidR="00B830EC" w:rsidRPr="000918CF" w:rsidRDefault="00B830EC" w:rsidP="00B830EC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0918CF">
        <w:rPr>
          <w:rFonts w:ascii="Courier New" w:hAnsi="Courier New" w:cs="Courier New"/>
          <w:sz w:val="22"/>
          <w:szCs w:val="22"/>
        </w:rPr>
        <w:t>к муниципальной программе «Развитие объектов коммунальной инфраструктуры»</w:t>
      </w:r>
      <w:r w:rsidRPr="000918CF">
        <w:rPr>
          <w:rFonts w:ascii="Courier New" w:hAnsi="Courier New" w:cs="Courier New"/>
          <w:spacing w:val="-4"/>
          <w:sz w:val="22"/>
          <w:szCs w:val="22"/>
        </w:rPr>
        <w:t xml:space="preserve"> на 2015-20</w:t>
      </w:r>
      <w:r>
        <w:rPr>
          <w:rFonts w:ascii="Courier New" w:hAnsi="Courier New" w:cs="Courier New"/>
          <w:spacing w:val="-4"/>
          <w:sz w:val="22"/>
          <w:szCs w:val="22"/>
        </w:rPr>
        <w:t>20</w:t>
      </w:r>
      <w:r w:rsidRPr="000918CF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B830EC" w:rsidRDefault="00B830EC" w:rsidP="00B830EC">
      <w:pPr>
        <w:tabs>
          <w:tab w:val="left" w:pos="11145"/>
        </w:tabs>
      </w:pPr>
    </w:p>
    <w:p w:rsidR="00B830EC" w:rsidRDefault="00B830EC" w:rsidP="00B830EC"/>
    <w:p w:rsidR="00B830EC" w:rsidRPr="00B830EC" w:rsidRDefault="00B830EC" w:rsidP="00B830EC">
      <w:pPr>
        <w:ind w:right="845"/>
        <w:jc w:val="center"/>
        <w:rPr>
          <w:rFonts w:ascii="Arial" w:hAnsi="Arial" w:cs="Arial"/>
          <w:b/>
          <w:sz w:val="24"/>
          <w:szCs w:val="24"/>
        </w:rPr>
      </w:pPr>
      <w:r w:rsidRPr="00B830EC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 «РАЗВИТИЕ ОБЪЕКТОВ КОММУНАЛЬНОЙ ИНФРАСТРУКТУРЫ» НА 2015-2020 ГОДЫ ПОКОСНИНСКОГО МО</w:t>
      </w:r>
    </w:p>
    <w:p w:rsidR="00B83E41" w:rsidRDefault="00B83E41" w:rsidP="00B830EC"/>
    <w:p w:rsidR="00A92B33" w:rsidRDefault="00A92B33" w:rsidP="00B830EC"/>
    <w:tbl>
      <w:tblPr>
        <w:tblW w:w="13986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1842"/>
        <w:gridCol w:w="1418"/>
        <w:gridCol w:w="1559"/>
        <w:gridCol w:w="1418"/>
        <w:gridCol w:w="1559"/>
        <w:gridCol w:w="1417"/>
        <w:gridCol w:w="1843"/>
      </w:tblGrid>
      <w:tr w:rsidR="00A92B33" w:rsidRPr="00A92B33" w:rsidTr="008216A9">
        <w:trPr>
          <w:trHeight w:val="301"/>
        </w:trPr>
        <w:tc>
          <w:tcPr>
            <w:tcW w:w="2930" w:type="dxa"/>
            <w:vMerge w:val="restart"/>
            <w:shd w:val="clear" w:color="auto" w:fill="auto"/>
          </w:tcPr>
          <w:p w:rsidR="00A92B33" w:rsidRPr="00A92B33" w:rsidRDefault="00A92B33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056" w:type="dxa"/>
            <w:gridSpan w:val="7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A92B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A92B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92B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92B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92B33" w:rsidRPr="00A92B33" w:rsidTr="00A92B33">
        <w:tc>
          <w:tcPr>
            <w:tcW w:w="2930" w:type="dxa"/>
            <w:vMerge/>
            <w:shd w:val="clear" w:color="auto" w:fill="auto"/>
          </w:tcPr>
          <w:p w:rsidR="00A92B33" w:rsidRPr="00A92B33" w:rsidRDefault="00A92B33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A92B33" w:rsidRPr="00A92B33" w:rsidRDefault="00A92B33" w:rsidP="00A92B33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9214" w:type="dxa"/>
            <w:gridSpan w:val="6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A92B33" w:rsidRPr="00A92B33" w:rsidTr="00A92B33">
        <w:tc>
          <w:tcPr>
            <w:tcW w:w="2930" w:type="dxa"/>
            <w:vMerge/>
            <w:shd w:val="clear" w:color="auto" w:fill="auto"/>
          </w:tcPr>
          <w:p w:rsidR="00A92B33" w:rsidRPr="00A92B33" w:rsidRDefault="00A92B33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92B33" w:rsidRPr="00A92B33" w:rsidRDefault="00A92B33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 xml:space="preserve">2016 </w:t>
            </w:r>
            <w:r w:rsidRPr="00A92B33">
              <w:rPr>
                <w:rFonts w:ascii="Courier New" w:hAnsi="Courier New" w:cs="Courier New"/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417" w:type="dxa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 xml:space="preserve">2019 </w:t>
            </w:r>
            <w:r w:rsidRPr="00A92B33">
              <w:rPr>
                <w:rFonts w:ascii="Courier New" w:hAnsi="Courier New" w:cs="Courier New"/>
                <w:sz w:val="22"/>
                <w:szCs w:val="22"/>
              </w:rPr>
              <w:br/>
              <w:t>год</w:t>
            </w:r>
          </w:p>
        </w:tc>
        <w:tc>
          <w:tcPr>
            <w:tcW w:w="1843" w:type="dxa"/>
            <w:shd w:val="clear" w:color="auto" w:fill="auto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A92B33" w:rsidRPr="00A92B33" w:rsidTr="00A92B33">
        <w:tc>
          <w:tcPr>
            <w:tcW w:w="2930" w:type="dxa"/>
            <w:shd w:val="clear" w:color="auto" w:fill="auto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92B33" w:rsidRPr="00A92B33" w:rsidTr="008216A9">
        <w:trPr>
          <w:trHeight w:val="307"/>
        </w:trPr>
        <w:tc>
          <w:tcPr>
            <w:tcW w:w="13986" w:type="dxa"/>
            <w:gridSpan w:val="8"/>
          </w:tcPr>
          <w:p w:rsidR="00A92B33" w:rsidRPr="00A92B33" w:rsidRDefault="00A92B33" w:rsidP="00A92B33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A92B33" w:rsidRPr="00A92B33" w:rsidTr="00A92B33">
        <w:tc>
          <w:tcPr>
            <w:tcW w:w="2930" w:type="dxa"/>
            <w:shd w:val="clear" w:color="auto" w:fill="auto"/>
          </w:tcPr>
          <w:p w:rsidR="00A92B33" w:rsidRPr="00A92B33" w:rsidRDefault="00A92B33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42" w:type="dxa"/>
            <w:shd w:val="clear" w:color="auto" w:fill="auto"/>
          </w:tcPr>
          <w:p w:rsidR="00A92B33" w:rsidRPr="00A92B33" w:rsidRDefault="00793E8A" w:rsidP="0062768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627683">
              <w:rPr>
                <w:rFonts w:ascii="Courier New" w:hAnsi="Courier New" w:cs="Courier New"/>
                <w:b/>
                <w:sz w:val="22"/>
                <w:szCs w:val="22"/>
              </w:rPr>
              <w:t>3888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2768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2826,2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3031,8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4978,2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31984,9</w:t>
            </w:r>
          </w:p>
        </w:tc>
        <w:tc>
          <w:tcPr>
            <w:tcW w:w="1417" w:type="dxa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20794,0</w:t>
            </w:r>
          </w:p>
        </w:tc>
        <w:tc>
          <w:tcPr>
            <w:tcW w:w="1843" w:type="dxa"/>
            <w:shd w:val="clear" w:color="auto" w:fill="auto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20273,4</w:t>
            </w:r>
          </w:p>
        </w:tc>
      </w:tr>
      <w:tr w:rsidR="00793E8A" w:rsidRPr="00A92B33" w:rsidTr="00A92B33">
        <w:tc>
          <w:tcPr>
            <w:tcW w:w="2930" w:type="dxa"/>
            <w:shd w:val="clear" w:color="auto" w:fill="auto"/>
          </w:tcPr>
          <w:p w:rsidR="00793E8A" w:rsidRPr="00A92B33" w:rsidRDefault="00793E8A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793E8A" w:rsidRPr="00A92B33" w:rsidRDefault="00793E8A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93E8A" w:rsidRPr="00A92B33" w:rsidRDefault="00793E8A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93E8A" w:rsidRPr="00A92B33" w:rsidRDefault="00793E8A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93E8A" w:rsidRPr="00A92B33" w:rsidRDefault="00793E8A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93E8A" w:rsidRPr="00A92B33" w:rsidRDefault="00793E8A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93E8A" w:rsidRPr="00A92B33" w:rsidRDefault="00793E8A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E8A" w:rsidRPr="00A92B33" w:rsidRDefault="00793E8A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3E8A" w:rsidRPr="00A92B33" w:rsidTr="00A92B33">
        <w:tc>
          <w:tcPr>
            <w:tcW w:w="2930" w:type="dxa"/>
            <w:shd w:val="clear" w:color="auto" w:fill="auto"/>
          </w:tcPr>
          <w:p w:rsidR="00793E8A" w:rsidRPr="00A92B33" w:rsidRDefault="00793E8A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793E8A" w:rsidRPr="00A92B33" w:rsidRDefault="00793E8A" w:rsidP="0062768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62768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035,0</w:t>
            </w:r>
          </w:p>
        </w:tc>
        <w:tc>
          <w:tcPr>
            <w:tcW w:w="1418" w:type="dxa"/>
            <w:shd w:val="clear" w:color="auto" w:fill="auto"/>
          </w:tcPr>
          <w:p w:rsidR="00793E8A" w:rsidRPr="00A92B33" w:rsidRDefault="00793E8A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93E8A" w:rsidRPr="00A92B33" w:rsidRDefault="00793E8A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93E8A" w:rsidRPr="00A92B33" w:rsidRDefault="00793E8A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93E8A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28274,0</w:t>
            </w:r>
          </w:p>
        </w:tc>
        <w:tc>
          <w:tcPr>
            <w:tcW w:w="1417" w:type="dxa"/>
          </w:tcPr>
          <w:p w:rsidR="00793E8A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18083,0</w:t>
            </w:r>
          </w:p>
        </w:tc>
        <w:tc>
          <w:tcPr>
            <w:tcW w:w="1843" w:type="dxa"/>
            <w:shd w:val="clear" w:color="auto" w:fill="auto"/>
          </w:tcPr>
          <w:p w:rsidR="00793E8A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17678,0</w:t>
            </w:r>
          </w:p>
        </w:tc>
      </w:tr>
      <w:tr w:rsidR="00A92B33" w:rsidRPr="00A92B33" w:rsidTr="00A92B33">
        <w:tc>
          <w:tcPr>
            <w:tcW w:w="2930" w:type="dxa"/>
            <w:shd w:val="clear" w:color="auto" w:fill="auto"/>
          </w:tcPr>
          <w:p w:rsidR="00A92B33" w:rsidRPr="00A92B33" w:rsidRDefault="00A92B33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A92B33" w:rsidRPr="00A92B33" w:rsidRDefault="00627683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18083,5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2576,2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2755,8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4695,2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3408,9</w:t>
            </w:r>
          </w:p>
        </w:tc>
        <w:tc>
          <w:tcPr>
            <w:tcW w:w="1417" w:type="dxa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</w:t>
            </w:r>
          </w:p>
        </w:tc>
        <w:tc>
          <w:tcPr>
            <w:tcW w:w="1843" w:type="dxa"/>
            <w:shd w:val="clear" w:color="auto" w:fill="auto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2258,4</w:t>
            </w:r>
          </w:p>
        </w:tc>
      </w:tr>
      <w:tr w:rsidR="00A92B33" w:rsidRPr="00A92B33" w:rsidTr="00A92B33">
        <w:tc>
          <w:tcPr>
            <w:tcW w:w="2930" w:type="dxa"/>
            <w:shd w:val="clear" w:color="auto" w:fill="auto"/>
          </w:tcPr>
          <w:p w:rsidR="00A92B33" w:rsidRPr="00A92B33" w:rsidRDefault="00A92B33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источники</w:t>
            </w:r>
          </w:p>
        </w:tc>
        <w:tc>
          <w:tcPr>
            <w:tcW w:w="1842" w:type="dxa"/>
            <w:shd w:val="clear" w:color="auto" w:fill="auto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1770,0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276,0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283,0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793E8A" w:rsidP="00793E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302,0 </w:t>
            </w:r>
          </w:p>
        </w:tc>
        <w:tc>
          <w:tcPr>
            <w:tcW w:w="1417" w:type="dxa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322,0</w:t>
            </w:r>
          </w:p>
        </w:tc>
        <w:tc>
          <w:tcPr>
            <w:tcW w:w="1843" w:type="dxa"/>
            <w:shd w:val="clear" w:color="auto" w:fill="auto"/>
          </w:tcPr>
          <w:p w:rsidR="00A92B33" w:rsidRPr="00A92B33" w:rsidRDefault="00793E8A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A92B33" w:rsidRPr="00A92B33" w:rsidTr="008216A9">
        <w:tc>
          <w:tcPr>
            <w:tcW w:w="13986" w:type="dxa"/>
            <w:gridSpan w:val="8"/>
          </w:tcPr>
          <w:p w:rsidR="00A92B33" w:rsidRPr="00A92B33" w:rsidRDefault="00A92B33" w:rsidP="00A92B3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A92B33" w:rsidRPr="00A92B33" w:rsidTr="00A92B33">
        <w:tc>
          <w:tcPr>
            <w:tcW w:w="2930" w:type="dxa"/>
            <w:shd w:val="clear" w:color="auto" w:fill="auto"/>
          </w:tcPr>
          <w:p w:rsidR="00A92B33" w:rsidRPr="00A92B33" w:rsidRDefault="00A92B33" w:rsidP="00A92B3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A92B33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66125,8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A92B33" w:rsidRPr="00A92B3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531,4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598,4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28476</w:t>
            </w:r>
            <w:r w:rsidR="00793E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18305</w:t>
            </w:r>
            <w:r w:rsidR="00793E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A92B33" w:rsidRPr="00A92B33" w:rsidRDefault="00A92B33" w:rsidP="00B539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53900">
              <w:rPr>
                <w:rFonts w:ascii="Courier New" w:hAnsi="Courier New" w:cs="Courier New"/>
                <w:sz w:val="22"/>
                <w:szCs w:val="22"/>
              </w:rPr>
              <w:t>7915</w:t>
            </w:r>
            <w:r w:rsidR="00793E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E3D7D" w:rsidRPr="00A92B33" w:rsidTr="00A92B33">
        <w:tc>
          <w:tcPr>
            <w:tcW w:w="2930" w:type="dxa"/>
            <w:shd w:val="clear" w:color="auto" w:fill="auto"/>
          </w:tcPr>
          <w:p w:rsidR="00FE3D7D" w:rsidRPr="00A92B33" w:rsidRDefault="00FE3D7D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92B33" w:rsidRPr="00A92B33" w:rsidTr="00A92B33">
        <w:tc>
          <w:tcPr>
            <w:tcW w:w="2930" w:type="dxa"/>
            <w:shd w:val="clear" w:color="auto" w:fill="auto"/>
          </w:tcPr>
          <w:p w:rsidR="00A92B33" w:rsidRPr="00A92B33" w:rsidRDefault="00A92B33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A92B33" w:rsidRPr="00A92B33" w:rsidRDefault="00B53900" w:rsidP="0062768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62768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035</w:t>
            </w:r>
            <w:r w:rsidR="00793E8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B53900" w:rsidP="00B539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28274</w:t>
            </w:r>
            <w:r w:rsidR="00793E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18083</w:t>
            </w:r>
            <w:r w:rsidR="00793E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17678</w:t>
            </w:r>
            <w:r w:rsidR="00793E8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92B33" w:rsidRPr="00A92B33" w:rsidTr="00A92B33">
        <w:tc>
          <w:tcPr>
            <w:tcW w:w="2930" w:type="dxa"/>
            <w:shd w:val="clear" w:color="auto" w:fill="auto"/>
          </w:tcPr>
          <w:p w:rsidR="00A92B33" w:rsidRPr="00A92B33" w:rsidRDefault="00A92B33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920,8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A92B33" w:rsidP="00B539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5390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Pr="00A92B3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355,4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415,4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92B33" w:rsidRPr="00A92B33" w:rsidRDefault="00A92B33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2B33" w:rsidRPr="00A92B33" w:rsidTr="00A92B33">
        <w:tc>
          <w:tcPr>
            <w:tcW w:w="2930" w:type="dxa"/>
            <w:shd w:val="clear" w:color="auto" w:fill="auto"/>
          </w:tcPr>
          <w:p w:rsidR="00A92B33" w:rsidRPr="00A92B33" w:rsidRDefault="00A92B33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42" w:type="dxa"/>
            <w:shd w:val="clear" w:color="auto" w:fill="auto"/>
          </w:tcPr>
          <w:p w:rsidR="00A92B33" w:rsidRDefault="00B53900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1170</w:t>
            </w:r>
          </w:p>
          <w:p w:rsidR="00B53900" w:rsidRPr="00A92B33" w:rsidRDefault="00B53900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176,0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183,0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417" w:type="dxa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  <w:tc>
          <w:tcPr>
            <w:tcW w:w="1843" w:type="dxa"/>
            <w:shd w:val="clear" w:color="auto" w:fill="auto"/>
          </w:tcPr>
          <w:p w:rsidR="00A92B33" w:rsidRPr="00A92B33" w:rsidRDefault="00B53900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237,0</w:t>
            </w:r>
          </w:p>
        </w:tc>
      </w:tr>
      <w:tr w:rsidR="00A92B33" w:rsidRPr="00A92B33" w:rsidTr="008216A9">
        <w:tc>
          <w:tcPr>
            <w:tcW w:w="13986" w:type="dxa"/>
            <w:gridSpan w:val="8"/>
          </w:tcPr>
          <w:p w:rsidR="00A92B33" w:rsidRPr="00A92B33" w:rsidRDefault="00A92B33" w:rsidP="00A92B33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Подпрограмма  «Энергосбережение и повышение энергетической эффективности»</w:t>
            </w:r>
          </w:p>
        </w:tc>
      </w:tr>
      <w:tr w:rsidR="00FE3D7D" w:rsidRPr="00A92B33" w:rsidTr="00A92B33">
        <w:tc>
          <w:tcPr>
            <w:tcW w:w="2930" w:type="dxa"/>
            <w:shd w:val="clear" w:color="auto" w:fill="auto"/>
          </w:tcPr>
          <w:p w:rsidR="00FE3D7D" w:rsidRPr="00A92B33" w:rsidRDefault="00FE3D7D" w:rsidP="00A92B3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A92B33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FE3D7D" w:rsidRPr="00A92B33" w:rsidRDefault="00FE3D7D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794,5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294,5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E3D7D" w:rsidRPr="00A92B33" w:rsidTr="00A92B33">
        <w:trPr>
          <w:trHeight w:val="575"/>
        </w:trPr>
        <w:tc>
          <w:tcPr>
            <w:tcW w:w="2930" w:type="dxa"/>
            <w:shd w:val="clear" w:color="auto" w:fill="auto"/>
          </w:tcPr>
          <w:p w:rsidR="00FE3D7D" w:rsidRPr="00A92B33" w:rsidRDefault="00FE3D7D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FE3D7D" w:rsidRPr="00A92B33" w:rsidRDefault="00FE3D7D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FE3D7D" w:rsidRPr="00A92B33" w:rsidTr="00A92B33">
        <w:tc>
          <w:tcPr>
            <w:tcW w:w="2930" w:type="dxa"/>
            <w:shd w:val="clear" w:color="auto" w:fill="auto"/>
          </w:tcPr>
          <w:p w:rsidR="00FE3D7D" w:rsidRPr="00A92B33" w:rsidRDefault="00FE3D7D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FE3D7D" w:rsidRPr="00A92B33" w:rsidTr="00A92B33">
        <w:tc>
          <w:tcPr>
            <w:tcW w:w="2930" w:type="dxa"/>
            <w:shd w:val="clear" w:color="auto" w:fill="auto"/>
          </w:tcPr>
          <w:p w:rsidR="00FE3D7D" w:rsidRPr="00A92B33" w:rsidRDefault="00FE3D7D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FE3D7D" w:rsidRPr="00A92B33" w:rsidRDefault="00FE3D7D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194,5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194,5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FE3D7D" w:rsidRPr="00A92B33" w:rsidTr="00A92B33">
        <w:tc>
          <w:tcPr>
            <w:tcW w:w="2930" w:type="dxa"/>
            <w:shd w:val="clear" w:color="auto" w:fill="auto"/>
          </w:tcPr>
          <w:p w:rsidR="00FE3D7D" w:rsidRPr="00A92B33" w:rsidRDefault="00FE3D7D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42" w:type="dxa"/>
            <w:shd w:val="clear" w:color="auto" w:fill="auto"/>
          </w:tcPr>
          <w:p w:rsidR="00FE3D7D" w:rsidRPr="00A92B33" w:rsidRDefault="00FE3D7D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600,0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A92B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92B33" w:rsidRPr="00A92B33" w:rsidTr="008216A9">
        <w:tc>
          <w:tcPr>
            <w:tcW w:w="13986" w:type="dxa"/>
            <w:gridSpan w:val="8"/>
          </w:tcPr>
          <w:p w:rsidR="00A92B33" w:rsidRPr="00A92B33" w:rsidRDefault="00A92B33" w:rsidP="00A92B33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A92B33" w:rsidRPr="00A92B33" w:rsidTr="00A92B33">
        <w:tc>
          <w:tcPr>
            <w:tcW w:w="2930" w:type="dxa"/>
            <w:shd w:val="clear" w:color="auto" w:fill="auto"/>
          </w:tcPr>
          <w:p w:rsidR="00A92B33" w:rsidRPr="00A92B33" w:rsidRDefault="00A92B33" w:rsidP="00A92B3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A92B33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A92B33" w:rsidRPr="00A92B33" w:rsidRDefault="00627683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16968,2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FE3D7D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2231,7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FE3D7D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2400,4</w:t>
            </w:r>
          </w:p>
        </w:tc>
        <w:tc>
          <w:tcPr>
            <w:tcW w:w="1418" w:type="dxa"/>
            <w:shd w:val="clear" w:color="auto" w:fill="auto"/>
          </w:tcPr>
          <w:p w:rsidR="00A92B33" w:rsidRPr="00A92B33" w:rsidRDefault="00FE3D7D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4279,8</w:t>
            </w:r>
          </w:p>
        </w:tc>
        <w:tc>
          <w:tcPr>
            <w:tcW w:w="1559" w:type="dxa"/>
            <w:shd w:val="clear" w:color="auto" w:fill="auto"/>
          </w:tcPr>
          <w:p w:rsidR="00A92B33" w:rsidRPr="00A92B33" w:rsidRDefault="00FE3D7D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3408,9</w:t>
            </w:r>
          </w:p>
        </w:tc>
        <w:tc>
          <w:tcPr>
            <w:tcW w:w="1417" w:type="dxa"/>
          </w:tcPr>
          <w:p w:rsidR="00A92B33" w:rsidRPr="00A92B33" w:rsidRDefault="00FE3D7D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2389,0</w:t>
            </w:r>
          </w:p>
        </w:tc>
        <w:tc>
          <w:tcPr>
            <w:tcW w:w="1843" w:type="dxa"/>
            <w:shd w:val="clear" w:color="auto" w:fill="auto"/>
          </w:tcPr>
          <w:p w:rsidR="00A92B33" w:rsidRPr="00A92B33" w:rsidRDefault="00FE3D7D" w:rsidP="00A92B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2258,4</w:t>
            </w:r>
          </w:p>
        </w:tc>
      </w:tr>
      <w:tr w:rsidR="00FE3D7D" w:rsidRPr="00A92B33" w:rsidTr="00A92B33">
        <w:tc>
          <w:tcPr>
            <w:tcW w:w="2930" w:type="dxa"/>
            <w:shd w:val="clear" w:color="auto" w:fill="auto"/>
          </w:tcPr>
          <w:p w:rsidR="00FE3D7D" w:rsidRPr="00A92B33" w:rsidRDefault="00FE3D7D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FE3D7D" w:rsidRPr="00A92B33" w:rsidTr="00A92B33">
        <w:tc>
          <w:tcPr>
            <w:tcW w:w="2930" w:type="dxa"/>
            <w:shd w:val="clear" w:color="auto" w:fill="auto"/>
          </w:tcPr>
          <w:p w:rsidR="00FE3D7D" w:rsidRPr="00A92B33" w:rsidRDefault="00FE3D7D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FE3D7D" w:rsidRPr="00A92B33" w:rsidTr="00A92B33">
        <w:tc>
          <w:tcPr>
            <w:tcW w:w="2930" w:type="dxa"/>
            <w:shd w:val="clear" w:color="auto" w:fill="auto"/>
          </w:tcPr>
          <w:p w:rsidR="00FE3D7D" w:rsidRPr="00A92B33" w:rsidRDefault="00FE3D7D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FE3D7D" w:rsidRPr="00A92B33" w:rsidRDefault="00627683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16968,2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2231,7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2400,4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4279,8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3408,9</w:t>
            </w:r>
          </w:p>
        </w:tc>
        <w:tc>
          <w:tcPr>
            <w:tcW w:w="1417" w:type="dxa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2389,0</w:t>
            </w:r>
          </w:p>
        </w:tc>
        <w:tc>
          <w:tcPr>
            <w:tcW w:w="1843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2258,4</w:t>
            </w:r>
          </w:p>
        </w:tc>
      </w:tr>
      <w:tr w:rsidR="00FE3D7D" w:rsidRPr="00A92B33" w:rsidTr="00A92B33">
        <w:tc>
          <w:tcPr>
            <w:tcW w:w="2930" w:type="dxa"/>
            <w:shd w:val="clear" w:color="auto" w:fill="auto"/>
          </w:tcPr>
          <w:p w:rsidR="00FE3D7D" w:rsidRPr="00A92B33" w:rsidRDefault="00FE3D7D" w:rsidP="00A92B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2B3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42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E3D7D" w:rsidRPr="00A92B33" w:rsidRDefault="00FE3D7D" w:rsidP="008216A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A92B33" w:rsidRPr="00A92B33" w:rsidRDefault="00A92B33" w:rsidP="00A92B33">
      <w:pPr>
        <w:rPr>
          <w:rFonts w:ascii="Courier New" w:hAnsi="Courier New" w:cs="Courier New"/>
          <w:sz w:val="22"/>
          <w:szCs w:val="22"/>
        </w:rPr>
      </w:pPr>
    </w:p>
    <w:p w:rsidR="00A92B33" w:rsidRPr="00B830EC" w:rsidRDefault="00A92B33" w:rsidP="00B830EC">
      <w:pPr>
        <w:sectPr w:rsidR="00A92B33" w:rsidRPr="00B830EC" w:rsidSect="00A92B33">
          <w:pgSz w:w="16838" w:h="11906" w:orient="landscape" w:code="9"/>
          <w:pgMar w:top="1134" w:right="567" w:bottom="1134" w:left="454" w:header="709" w:footer="709" w:gutter="0"/>
          <w:cols w:space="708"/>
          <w:docGrid w:linePitch="360"/>
        </w:sectPr>
      </w:pPr>
    </w:p>
    <w:p w:rsidR="008407E8" w:rsidRPr="008407E8" w:rsidRDefault="008407E8" w:rsidP="008407E8">
      <w:pPr>
        <w:ind w:left="5760" w:right="845"/>
        <w:rPr>
          <w:sz w:val="24"/>
          <w:szCs w:val="24"/>
        </w:rPr>
      </w:pPr>
    </w:p>
    <w:p w:rsidR="008407E8" w:rsidRPr="008407E8" w:rsidRDefault="008407E8" w:rsidP="008407E8">
      <w:pPr>
        <w:ind w:right="845"/>
        <w:jc w:val="center"/>
        <w:rPr>
          <w:b/>
          <w:sz w:val="24"/>
          <w:szCs w:val="24"/>
        </w:rPr>
      </w:pPr>
    </w:p>
    <w:p w:rsidR="008407E8" w:rsidRPr="00B830EC" w:rsidRDefault="008407E8" w:rsidP="008407E8">
      <w:pPr>
        <w:rPr>
          <w:rFonts w:ascii="Courier New" w:hAnsi="Courier New" w:cs="Courier New"/>
          <w:sz w:val="22"/>
          <w:szCs w:val="22"/>
        </w:rPr>
      </w:pPr>
    </w:p>
    <w:p w:rsidR="008407E8" w:rsidRPr="00B830EC" w:rsidRDefault="008407E8" w:rsidP="008407E8">
      <w:pPr>
        <w:rPr>
          <w:rFonts w:ascii="Courier New" w:hAnsi="Courier New" w:cs="Courier New"/>
          <w:sz w:val="22"/>
          <w:szCs w:val="22"/>
        </w:rPr>
      </w:pPr>
    </w:p>
    <w:p w:rsidR="00904A5F" w:rsidRPr="00904A5F" w:rsidRDefault="00904A5F" w:rsidP="00904A5F"/>
    <w:sectPr w:rsidR="00904A5F" w:rsidRPr="00904A5F" w:rsidSect="00855CFA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6F" w:rsidRDefault="0073296F" w:rsidP="007F0A28">
      <w:r>
        <w:separator/>
      </w:r>
    </w:p>
  </w:endnote>
  <w:endnote w:type="continuationSeparator" w:id="0">
    <w:p w:rsidR="0073296F" w:rsidRDefault="0073296F" w:rsidP="007F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6F" w:rsidRDefault="0073296F" w:rsidP="007F0A28">
      <w:r>
        <w:separator/>
      </w:r>
    </w:p>
  </w:footnote>
  <w:footnote w:type="continuationSeparator" w:id="0">
    <w:p w:rsidR="0073296F" w:rsidRDefault="0073296F" w:rsidP="007F0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630854"/>
      <w:docPartObj>
        <w:docPartGallery w:val="Page Numbers (Top of Page)"/>
        <w:docPartUnique/>
      </w:docPartObj>
    </w:sdtPr>
    <w:sdtContent>
      <w:p w:rsidR="00786458" w:rsidRDefault="007864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480">
          <w:rPr>
            <w:noProof/>
          </w:rPr>
          <w:t>35</w:t>
        </w:r>
        <w:r>
          <w:fldChar w:fldCharType="end"/>
        </w:r>
      </w:p>
    </w:sdtContent>
  </w:sdt>
  <w:p w:rsidR="00786458" w:rsidRDefault="007864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abstractNum w:abstractNumId="1">
    <w:nsid w:val="1F4D7857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abstractNum w:abstractNumId="2">
    <w:nsid w:val="55542D41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</w:lvl>
  </w:abstractNum>
  <w:abstractNum w:abstractNumId="3">
    <w:nsid w:val="6842764D"/>
    <w:multiLevelType w:val="hybridMultilevel"/>
    <w:tmpl w:val="C2747818"/>
    <w:lvl w:ilvl="0" w:tplc="94B0B94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76"/>
    <w:rsid w:val="00026AFF"/>
    <w:rsid w:val="00063C95"/>
    <w:rsid w:val="000918CF"/>
    <w:rsid w:val="000A7A24"/>
    <w:rsid w:val="000B06BA"/>
    <w:rsid w:val="00144EE4"/>
    <w:rsid w:val="001525CE"/>
    <w:rsid w:val="00192792"/>
    <w:rsid w:val="001977F2"/>
    <w:rsid w:val="001A1436"/>
    <w:rsid w:val="001D1A67"/>
    <w:rsid w:val="001E76F9"/>
    <w:rsid w:val="00221598"/>
    <w:rsid w:val="002A349C"/>
    <w:rsid w:val="002B7A2A"/>
    <w:rsid w:val="002C1D41"/>
    <w:rsid w:val="002C71FF"/>
    <w:rsid w:val="002E1A6C"/>
    <w:rsid w:val="002F5CF9"/>
    <w:rsid w:val="00351D02"/>
    <w:rsid w:val="003B6D67"/>
    <w:rsid w:val="003E3016"/>
    <w:rsid w:val="00401C2E"/>
    <w:rsid w:val="004144F8"/>
    <w:rsid w:val="00417F29"/>
    <w:rsid w:val="00426480"/>
    <w:rsid w:val="0045627A"/>
    <w:rsid w:val="00467393"/>
    <w:rsid w:val="004852A8"/>
    <w:rsid w:val="004925BA"/>
    <w:rsid w:val="00493398"/>
    <w:rsid w:val="00495193"/>
    <w:rsid w:val="005607BE"/>
    <w:rsid w:val="00566A07"/>
    <w:rsid w:val="005A136C"/>
    <w:rsid w:val="005B3941"/>
    <w:rsid w:val="00627683"/>
    <w:rsid w:val="00650BEA"/>
    <w:rsid w:val="00657229"/>
    <w:rsid w:val="00666101"/>
    <w:rsid w:val="00676053"/>
    <w:rsid w:val="007173E4"/>
    <w:rsid w:val="0073296F"/>
    <w:rsid w:val="00740C64"/>
    <w:rsid w:val="00743E74"/>
    <w:rsid w:val="007472D3"/>
    <w:rsid w:val="0076071F"/>
    <w:rsid w:val="00764D46"/>
    <w:rsid w:val="00786458"/>
    <w:rsid w:val="00793E8A"/>
    <w:rsid w:val="007A1763"/>
    <w:rsid w:val="007F0A28"/>
    <w:rsid w:val="007F1034"/>
    <w:rsid w:val="008117F0"/>
    <w:rsid w:val="008216A9"/>
    <w:rsid w:val="008407E8"/>
    <w:rsid w:val="008518A2"/>
    <w:rsid w:val="00855CFA"/>
    <w:rsid w:val="008B7EFC"/>
    <w:rsid w:val="00904A5F"/>
    <w:rsid w:val="00914056"/>
    <w:rsid w:val="009144DB"/>
    <w:rsid w:val="00995E72"/>
    <w:rsid w:val="009A1F9B"/>
    <w:rsid w:val="009F48C9"/>
    <w:rsid w:val="00A251AD"/>
    <w:rsid w:val="00A373E0"/>
    <w:rsid w:val="00A66E23"/>
    <w:rsid w:val="00A92B33"/>
    <w:rsid w:val="00B53900"/>
    <w:rsid w:val="00B830EC"/>
    <w:rsid w:val="00B83A2B"/>
    <w:rsid w:val="00B83E41"/>
    <w:rsid w:val="00B935E8"/>
    <w:rsid w:val="00BC2363"/>
    <w:rsid w:val="00BC4416"/>
    <w:rsid w:val="00BD7184"/>
    <w:rsid w:val="00BE7816"/>
    <w:rsid w:val="00BE7994"/>
    <w:rsid w:val="00C22C07"/>
    <w:rsid w:val="00C26C28"/>
    <w:rsid w:val="00C278F3"/>
    <w:rsid w:val="00C72930"/>
    <w:rsid w:val="00C87E76"/>
    <w:rsid w:val="00C96567"/>
    <w:rsid w:val="00CD3362"/>
    <w:rsid w:val="00D36D91"/>
    <w:rsid w:val="00D8170C"/>
    <w:rsid w:val="00DB5ACC"/>
    <w:rsid w:val="00DD38C4"/>
    <w:rsid w:val="00E072AD"/>
    <w:rsid w:val="00E54F3C"/>
    <w:rsid w:val="00E7622A"/>
    <w:rsid w:val="00E84B19"/>
    <w:rsid w:val="00F6510D"/>
    <w:rsid w:val="00F80312"/>
    <w:rsid w:val="00FB3D29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2A8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qFormat/>
    <w:rsid w:val="004852A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2A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52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852A8"/>
    <w:pPr>
      <w:ind w:right="707" w:firstLine="426"/>
      <w:jc w:val="center"/>
      <w:outlineLvl w:val="0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4852A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4852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0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0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A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117F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55C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2A8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qFormat/>
    <w:rsid w:val="004852A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2A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52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852A8"/>
    <w:pPr>
      <w:ind w:right="707" w:firstLine="426"/>
      <w:jc w:val="center"/>
      <w:outlineLvl w:val="0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4852A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4852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F0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0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A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117F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55C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40A9931652C43D958CAEF46780DF1FABD43286D0889ACC3B273844EA464178117FE13C725ACF4F3EDC4EF5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3D9D-807F-48EF-8D3F-BC0A9BED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8622</Words>
  <Characters>49146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65</cp:revision>
  <cp:lastPrinted>2018-01-22T09:42:00Z</cp:lastPrinted>
  <dcterms:created xsi:type="dcterms:W3CDTF">2014-12-19T03:13:00Z</dcterms:created>
  <dcterms:modified xsi:type="dcterms:W3CDTF">2018-01-22T09:56:00Z</dcterms:modified>
</cp:coreProperties>
</file>