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2D" w:rsidRDefault="0015412D" w:rsidP="0015412D">
      <w:pPr>
        <w:pStyle w:val="a7"/>
      </w:pPr>
      <w:r>
        <w:t>Российская Федерация</w:t>
      </w:r>
    </w:p>
    <w:p w:rsidR="0015412D" w:rsidRDefault="0015412D" w:rsidP="0015412D">
      <w:pPr>
        <w:jc w:val="center"/>
        <w:rPr>
          <w:b/>
          <w:sz w:val="32"/>
        </w:rPr>
      </w:pPr>
      <w:r>
        <w:rPr>
          <w:b/>
          <w:sz w:val="32"/>
        </w:rPr>
        <w:t>Иркутская  область</w:t>
      </w:r>
    </w:p>
    <w:p w:rsidR="00A95194" w:rsidRDefault="0015412D" w:rsidP="00A95194">
      <w:pPr>
        <w:tabs>
          <w:tab w:val="left" w:pos="3330"/>
        </w:tabs>
        <w:rPr>
          <w:b/>
          <w:sz w:val="32"/>
        </w:rPr>
      </w:pPr>
      <w:r>
        <w:rPr>
          <w:b/>
          <w:sz w:val="32"/>
        </w:rPr>
        <w:tab/>
      </w:r>
      <w:proofErr w:type="gramStart"/>
      <w:r>
        <w:rPr>
          <w:b/>
          <w:sz w:val="32"/>
        </w:rPr>
        <w:t>Братский</w:t>
      </w:r>
      <w:proofErr w:type="gramEnd"/>
      <w:r>
        <w:rPr>
          <w:b/>
          <w:sz w:val="32"/>
        </w:rPr>
        <w:t xml:space="preserve"> райо</w:t>
      </w:r>
      <w:r w:rsidR="00A95194">
        <w:rPr>
          <w:b/>
          <w:sz w:val="32"/>
        </w:rPr>
        <w:t>на</w:t>
      </w:r>
    </w:p>
    <w:p w:rsidR="0015412D" w:rsidRPr="00A95194" w:rsidRDefault="0015412D" w:rsidP="00A95194">
      <w:pPr>
        <w:tabs>
          <w:tab w:val="left" w:pos="3330"/>
        </w:tabs>
        <w:jc w:val="center"/>
        <w:rPr>
          <w:b/>
          <w:sz w:val="32"/>
        </w:rPr>
      </w:pPr>
      <w:proofErr w:type="spellStart"/>
      <w:r w:rsidRPr="00A95194">
        <w:rPr>
          <w:b/>
          <w:sz w:val="28"/>
          <w:szCs w:val="28"/>
        </w:rPr>
        <w:t>Покоснинское</w:t>
      </w:r>
      <w:proofErr w:type="spellEnd"/>
      <w:r w:rsidRPr="00A95194">
        <w:rPr>
          <w:b/>
          <w:sz w:val="28"/>
          <w:szCs w:val="28"/>
        </w:rPr>
        <w:t xml:space="preserve"> муниципальное образование</w:t>
      </w:r>
    </w:p>
    <w:p w:rsidR="0015412D" w:rsidRDefault="0015412D" w:rsidP="0015412D">
      <w:pPr>
        <w:jc w:val="center"/>
        <w:rPr>
          <w:b/>
          <w:sz w:val="32"/>
        </w:rPr>
      </w:pPr>
      <w:r>
        <w:rPr>
          <w:b/>
          <w:sz w:val="32"/>
        </w:rPr>
        <w:t xml:space="preserve">Глава </w:t>
      </w:r>
      <w:proofErr w:type="spellStart"/>
      <w:r>
        <w:rPr>
          <w:b/>
          <w:sz w:val="32"/>
        </w:rPr>
        <w:t>Покоснинского</w:t>
      </w:r>
      <w:proofErr w:type="spellEnd"/>
      <w:r>
        <w:rPr>
          <w:b/>
          <w:sz w:val="32"/>
        </w:rPr>
        <w:t xml:space="preserve"> МО</w:t>
      </w:r>
    </w:p>
    <w:p w:rsidR="0015412D" w:rsidRDefault="0015412D" w:rsidP="0015412D">
      <w:pPr>
        <w:jc w:val="center"/>
        <w:rPr>
          <w:b/>
          <w:sz w:val="32"/>
        </w:rPr>
      </w:pPr>
    </w:p>
    <w:p w:rsidR="0015412D" w:rsidRDefault="0015412D" w:rsidP="0015412D">
      <w:pPr>
        <w:jc w:val="center"/>
        <w:rPr>
          <w:b/>
          <w:sz w:val="36"/>
        </w:rPr>
      </w:pPr>
      <w:proofErr w:type="gramStart"/>
      <w:r>
        <w:rPr>
          <w:b/>
          <w:sz w:val="36"/>
        </w:rPr>
        <w:t>П</w:t>
      </w:r>
      <w:proofErr w:type="gramEnd"/>
      <w:r>
        <w:rPr>
          <w:b/>
          <w:sz w:val="36"/>
        </w:rPr>
        <w:t xml:space="preserve"> О С Т А Н О В Л Е Н И Е</w:t>
      </w:r>
    </w:p>
    <w:p w:rsidR="0015412D" w:rsidRDefault="0015412D" w:rsidP="0015412D">
      <w:pPr>
        <w:jc w:val="center"/>
        <w:rPr>
          <w:b/>
          <w:sz w:val="28"/>
        </w:rPr>
      </w:pPr>
    </w:p>
    <w:p w:rsidR="0015412D" w:rsidRDefault="0015412D" w:rsidP="0015412D">
      <w:pPr>
        <w:rPr>
          <w:b/>
          <w:sz w:val="32"/>
        </w:rPr>
      </w:pPr>
      <w:r>
        <w:rPr>
          <w:b/>
          <w:sz w:val="32"/>
        </w:rPr>
        <w:t xml:space="preserve">                                        №  </w:t>
      </w:r>
      <w:r w:rsidR="000B2727">
        <w:rPr>
          <w:b/>
          <w:sz w:val="32"/>
        </w:rPr>
        <w:t>6</w:t>
      </w:r>
      <w:r w:rsidR="008F23BF">
        <w:rPr>
          <w:b/>
          <w:sz w:val="32"/>
        </w:rPr>
        <w:t>5</w:t>
      </w:r>
      <w:r w:rsidR="009E179A">
        <w:rPr>
          <w:b/>
          <w:sz w:val="32"/>
        </w:rPr>
        <w:t xml:space="preserve">  от </w:t>
      </w:r>
      <w:r w:rsidR="008F23BF">
        <w:rPr>
          <w:b/>
          <w:sz w:val="32"/>
        </w:rPr>
        <w:t>15</w:t>
      </w:r>
      <w:r>
        <w:rPr>
          <w:b/>
          <w:sz w:val="32"/>
        </w:rPr>
        <w:t>.</w:t>
      </w:r>
      <w:r w:rsidR="00492BA0">
        <w:rPr>
          <w:b/>
          <w:sz w:val="32"/>
        </w:rPr>
        <w:t>1</w:t>
      </w:r>
      <w:r w:rsidR="000B2727">
        <w:rPr>
          <w:b/>
          <w:sz w:val="32"/>
        </w:rPr>
        <w:t>2</w:t>
      </w:r>
      <w:r>
        <w:rPr>
          <w:b/>
          <w:sz w:val="32"/>
        </w:rPr>
        <w:t>.201</w:t>
      </w:r>
      <w:r w:rsidR="008F23BF">
        <w:rPr>
          <w:b/>
          <w:sz w:val="32"/>
        </w:rPr>
        <w:t>6 г</w:t>
      </w:r>
      <w:r>
        <w:rPr>
          <w:b/>
          <w:sz w:val="32"/>
        </w:rPr>
        <w:t>.</w:t>
      </w:r>
    </w:p>
    <w:p w:rsidR="0015412D" w:rsidRDefault="0015412D"/>
    <w:p w:rsidR="0015412D" w:rsidRPr="0015412D" w:rsidRDefault="0015412D">
      <w:pPr>
        <w:rPr>
          <w:b/>
          <w:sz w:val="28"/>
          <w:szCs w:val="28"/>
        </w:rPr>
      </w:pPr>
      <w:r w:rsidRPr="0015412D">
        <w:rPr>
          <w:b/>
          <w:sz w:val="28"/>
          <w:szCs w:val="28"/>
        </w:rPr>
        <w:t>Об утверждении перечня и стоимости</w:t>
      </w:r>
    </w:p>
    <w:p w:rsidR="0015412D" w:rsidRPr="0015412D" w:rsidRDefault="0015412D">
      <w:pPr>
        <w:rPr>
          <w:b/>
          <w:sz w:val="28"/>
          <w:szCs w:val="28"/>
        </w:rPr>
      </w:pPr>
      <w:r w:rsidRPr="0015412D">
        <w:rPr>
          <w:b/>
          <w:sz w:val="28"/>
          <w:szCs w:val="28"/>
        </w:rPr>
        <w:t>Услуг по погребению на территории</w:t>
      </w:r>
    </w:p>
    <w:p w:rsidR="0015412D" w:rsidRDefault="0015412D">
      <w:pPr>
        <w:rPr>
          <w:b/>
          <w:sz w:val="28"/>
          <w:szCs w:val="28"/>
        </w:rPr>
      </w:pPr>
      <w:proofErr w:type="spellStart"/>
      <w:r w:rsidRPr="0015412D">
        <w:rPr>
          <w:b/>
          <w:sz w:val="28"/>
          <w:szCs w:val="28"/>
        </w:rPr>
        <w:t>Покоснинского</w:t>
      </w:r>
      <w:proofErr w:type="spellEnd"/>
      <w:r w:rsidRPr="0015412D">
        <w:rPr>
          <w:b/>
          <w:sz w:val="28"/>
          <w:szCs w:val="28"/>
        </w:rPr>
        <w:t xml:space="preserve"> МО</w:t>
      </w:r>
    </w:p>
    <w:p w:rsidR="0015412D" w:rsidRDefault="0015412D">
      <w:pPr>
        <w:rPr>
          <w:b/>
          <w:sz w:val="28"/>
          <w:szCs w:val="28"/>
        </w:rPr>
      </w:pPr>
    </w:p>
    <w:p w:rsidR="0015412D" w:rsidRDefault="0015412D">
      <w:pPr>
        <w:rPr>
          <w:sz w:val="28"/>
          <w:szCs w:val="28"/>
        </w:rPr>
      </w:pPr>
      <w:r>
        <w:rPr>
          <w:b/>
          <w:sz w:val="28"/>
          <w:szCs w:val="28"/>
        </w:rPr>
        <w:t xml:space="preserve"> </w:t>
      </w:r>
      <w:r w:rsidR="008F23BF">
        <w:rPr>
          <w:b/>
          <w:sz w:val="28"/>
          <w:szCs w:val="28"/>
        </w:rPr>
        <w:t xml:space="preserve">   </w:t>
      </w:r>
      <w:r>
        <w:rPr>
          <w:b/>
          <w:sz w:val="28"/>
          <w:szCs w:val="28"/>
        </w:rPr>
        <w:t xml:space="preserve"> </w:t>
      </w:r>
      <w:r w:rsidRPr="0015412D">
        <w:rPr>
          <w:sz w:val="28"/>
          <w:szCs w:val="28"/>
        </w:rPr>
        <w:t>В</w:t>
      </w:r>
      <w:r>
        <w:rPr>
          <w:sz w:val="28"/>
          <w:szCs w:val="28"/>
        </w:rPr>
        <w:t xml:space="preserve"> целях совершенствования качества ритуальных услуг, предоставляемых населению  </w:t>
      </w:r>
      <w:proofErr w:type="spellStart"/>
      <w:r>
        <w:rPr>
          <w:sz w:val="28"/>
          <w:szCs w:val="28"/>
        </w:rPr>
        <w:t>Покоснинского</w:t>
      </w:r>
      <w:proofErr w:type="spellEnd"/>
      <w:r>
        <w:rPr>
          <w:sz w:val="28"/>
          <w:szCs w:val="28"/>
        </w:rPr>
        <w:t xml:space="preserve"> муниципального образования, в соответствии со ст.9, ст.12 Федерального закона от 12.01.1996 года №8-ФЗ «О погребении и похоронном деле», руководствуясь ст.46 Устава  </w:t>
      </w:r>
      <w:proofErr w:type="spellStart"/>
      <w:r>
        <w:rPr>
          <w:sz w:val="28"/>
          <w:szCs w:val="28"/>
        </w:rPr>
        <w:t>Покоснинского</w:t>
      </w:r>
      <w:proofErr w:type="spellEnd"/>
      <w:r>
        <w:rPr>
          <w:sz w:val="28"/>
          <w:szCs w:val="28"/>
        </w:rPr>
        <w:t xml:space="preserve"> муниципального образования,</w:t>
      </w:r>
    </w:p>
    <w:p w:rsidR="00B73AAD" w:rsidRDefault="00B73AAD">
      <w:pPr>
        <w:rPr>
          <w:sz w:val="28"/>
          <w:szCs w:val="28"/>
        </w:rPr>
      </w:pPr>
    </w:p>
    <w:p w:rsidR="00B73AAD" w:rsidRDefault="00B73AAD">
      <w:pPr>
        <w:rPr>
          <w:sz w:val="28"/>
          <w:szCs w:val="28"/>
        </w:rPr>
      </w:pPr>
      <w:proofErr w:type="gramStart"/>
      <w:r>
        <w:rPr>
          <w:sz w:val="28"/>
          <w:szCs w:val="28"/>
        </w:rPr>
        <w:t>П</w:t>
      </w:r>
      <w:proofErr w:type="gramEnd"/>
      <w:r>
        <w:rPr>
          <w:sz w:val="28"/>
          <w:szCs w:val="28"/>
        </w:rPr>
        <w:t xml:space="preserve"> О С Т А Н О В Л Я Ю:</w:t>
      </w:r>
    </w:p>
    <w:p w:rsidR="00B73AAD" w:rsidRDefault="00B73AAD" w:rsidP="00B37259">
      <w:pPr>
        <w:pStyle w:val="a9"/>
        <w:numPr>
          <w:ilvl w:val="0"/>
          <w:numId w:val="1"/>
        </w:numPr>
        <w:jc w:val="both"/>
        <w:rPr>
          <w:sz w:val="28"/>
          <w:szCs w:val="28"/>
        </w:rPr>
      </w:pPr>
      <w:r>
        <w:rPr>
          <w:sz w:val="28"/>
          <w:szCs w:val="28"/>
        </w:rPr>
        <w:t>Утвердить перечень и стоимость услуг, предоставляемых специализированными службами по вопросам похоронного дела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осуществлять погребение умершего (приложение №1)</w:t>
      </w:r>
    </w:p>
    <w:p w:rsidR="00B73AAD" w:rsidRDefault="00B73AAD" w:rsidP="00B37259">
      <w:pPr>
        <w:pStyle w:val="a9"/>
        <w:numPr>
          <w:ilvl w:val="0"/>
          <w:numId w:val="1"/>
        </w:numPr>
        <w:jc w:val="both"/>
        <w:rPr>
          <w:sz w:val="28"/>
          <w:szCs w:val="28"/>
        </w:rPr>
      </w:pPr>
      <w:r>
        <w:rPr>
          <w:sz w:val="28"/>
          <w:szCs w:val="28"/>
        </w:rPr>
        <w:t>Утвердить перечень и стоимость услуг. Оказываемых специализированными службами по вопросам похоронного дела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умерших (погибших), личность которых не установлена (приложение №2)</w:t>
      </w:r>
    </w:p>
    <w:p w:rsidR="00B73AAD" w:rsidRDefault="00B73AAD" w:rsidP="00B37259">
      <w:pPr>
        <w:pStyle w:val="a9"/>
        <w:numPr>
          <w:ilvl w:val="0"/>
          <w:numId w:val="1"/>
        </w:numPr>
        <w:jc w:val="both"/>
        <w:rPr>
          <w:sz w:val="28"/>
          <w:szCs w:val="28"/>
        </w:rPr>
      </w:pPr>
      <w:r>
        <w:rPr>
          <w:sz w:val="28"/>
          <w:szCs w:val="28"/>
        </w:rPr>
        <w:t xml:space="preserve">Настоящее постановление подлежит официальному опубликованию в Информационном бюллетене </w:t>
      </w:r>
      <w:proofErr w:type="spellStart"/>
      <w:r>
        <w:rPr>
          <w:sz w:val="28"/>
          <w:szCs w:val="28"/>
        </w:rPr>
        <w:t>Покоснинского</w:t>
      </w:r>
      <w:proofErr w:type="spellEnd"/>
      <w:r>
        <w:rPr>
          <w:sz w:val="28"/>
          <w:szCs w:val="28"/>
        </w:rPr>
        <w:t xml:space="preserve"> муниципального образования и распространяется на правоотношения, возникшие с 01.01.201</w:t>
      </w:r>
      <w:r w:rsidR="008F23BF">
        <w:rPr>
          <w:sz w:val="28"/>
          <w:szCs w:val="28"/>
        </w:rPr>
        <w:t>7</w:t>
      </w:r>
      <w:r>
        <w:rPr>
          <w:sz w:val="28"/>
          <w:szCs w:val="28"/>
        </w:rPr>
        <w:t xml:space="preserve"> года</w:t>
      </w:r>
    </w:p>
    <w:p w:rsidR="00B73AAD" w:rsidRDefault="00B73AAD" w:rsidP="00B37259">
      <w:pPr>
        <w:pStyle w:val="a9"/>
        <w:numPr>
          <w:ilvl w:val="0"/>
          <w:numId w:val="1"/>
        </w:numPr>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73AAD" w:rsidRDefault="00B73AAD" w:rsidP="00B37259">
      <w:pPr>
        <w:jc w:val="both"/>
        <w:rPr>
          <w:sz w:val="28"/>
          <w:szCs w:val="28"/>
        </w:rPr>
      </w:pPr>
    </w:p>
    <w:p w:rsidR="00B73AAD" w:rsidRDefault="00B73AAD" w:rsidP="00B73AAD">
      <w:pPr>
        <w:rPr>
          <w:sz w:val="28"/>
          <w:szCs w:val="28"/>
        </w:rPr>
      </w:pPr>
    </w:p>
    <w:p w:rsidR="00B73AAD" w:rsidRDefault="00A95194" w:rsidP="00B73AAD">
      <w:pPr>
        <w:rPr>
          <w:b/>
          <w:sz w:val="28"/>
          <w:szCs w:val="28"/>
        </w:rPr>
      </w:pPr>
      <w:r w:rsidRPr="00A95194">
        <w:rPr>
          <w:b/>
          <w:sz w:val="28"/>
          <w:szCs w:val="28"/>
        </w:rPr>
        <w:t xml:space="preserve">Глава </w:t>
      </w:r>
      <w:proofErr w:type="spellStart"/>
      <w:r w:rsidRPr="00A95194">
        <w:rPr>
          <w:b/>
          <w:sz w:val="28"/>
          <w:szCs w:val="28"/>
        </w:rPr>
        <w:t>Покоснинского</w:t>
      </w:r>
      <w:proofErr w:type="spellEnd"/>
      <w:r w:rsidRPr="00A95194">
        <w:rPr>
          <w:b/>
          <w:sz w:val="28"/>
          <w:szCs w:val="28"/>
        </w:rPr>
        <w:t xml:space="preserve"> МО                                     </w:t>
      </w:r>
      <w:r w:rsidR="009E179A">
        <w:rPr>
          <w:b/>
          <w:sz w:val="28"/>
          <w:szCs w:val="28"/>
        </w:rPr>
        <w:t>Саблин В.П.</w:t>
      </w:r>
    </w:p>
    <w:p w:rsidR="00720749" w:rsidRDefault="00720749" w:rsidP="00B73AAD">
      <w:pPr>
        <w:rPr>
          <w:b/>
          <w:sz w:val="28"/>
          <w:szCs w:val="28"/>
        </w:rPr>
      </w:pPr>
      <w:r>
        <w:rPr>
          <w:b/>
          <w:sz w:val="28"/>
          <w:szCs w:val="28"/>
        </w:rPr>
        <w:lastRenderedPageBreak/>
        <w:t xml:space="preserve">                                                                                 Приложение №1 к</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постановлению главы</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Покоснинского</w:t>
      </w:r>
      <w:proofErr w:type="spellEnd"/>
      <w:r>
        <w:rPr>
          <w:b/>
          <w:sz w:val="28"/>
          <w:szCs w:val="28"/>
        </w:rPr>
        <w:t xml:space="preserve"> МО №</w:t>
      </w:r>
      <w:r w:rsidR="000B2727">
        <w:rPr>
          <w:b/>
          <w:sz w:val="28"/>
          <w:szCs w:val="28"/>
        </w:rPr>
        <w:t>6</w:t>
      </w:r>
      <w:r w:rsidR="008F23BF">
        <w:rPr>
          <w:b/>
          <w:sz w:val="28"/>
          <w:szCs w:val="28"/>
        </w:rPr>
        <w:t>5</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от </w:t>
      </w:r>
      <w:r w:rsidR="008F23BF">
        <w:rPr>
          <w:b/>
          <w:sz w:val="28"/>
          <w:szCs w:val="28"/>
        </w:rPr>
        <w:t>15</w:t>
      </w:r>
      <w:r>
        <w:rPr>
          <w:b/>
          <w:sz w:val="28"/>
          <w:szCs w:val="28"/>
        </w:rPr>
        <w:t>.</w:t>
      </w:r>
      <w:r w:rsidR="00DD4C3C">
        <w:rPr>
          <w:b/>
          <w:sz w:val="28"/>
          <w:szCs w:val="28"/>
        </w:rPr>
        <w:t>1</w:t>
      </w:r>
      <w:r w:rsidR="000B2727">
        <w:rPr>
          <w:b/>
          <w:sz w:val="28"/>
          <w:szCs w:val="28"/>
        </w:rPr>
        <w:t>2</w:t>
      </w:r>
      <w:r>
        <w:rPr>
          <w:b/>
          <w:sz w:val="28"/>
          <w:szCs w:val="28"/>
        </w:rPr>
        <w:t>.201</w:t>
      </w:r>
      <w:r w:rsidR="008F23BF">
        <w:rPr>
          <w:b/>
          <w:sz w:val="28"/>
          <w:szCs w:val="28"/>
        </w:rPr>
        <w:t>6</w:t>
      </w:r>
      <w:r>
        <w:rPr>
          <w:b/>
          <w:sz w:val="28"/>
          <w:szCs w:val="28"/>
        </w:rPr>
        <w:t xml:space="preserve"> года</w:t>
      </w:r>
    </w:p>
    <w:p w:rsidR="00720749" w:rsidRDefault="00720749" w:rsidP="00B73AAD">
      <w:pPr>
        <w:rPr>
          <w:b/>
          <w:sz w:val="28"/>
          <w:szCs w:val="28"/>
        </w:rPr>
      </w:pPr>
    </w:p>
    <w:p w:rsidR="00720749" w:rsidRDefault="00720749" w:rsidP="00D75CBB">
      <w:pPr>
        <w:jc w:val="center"/>
        <w:rPr>
          <w:b/>
          <w:sz w:val="28"/>
          <w:szCs w:val="28"/>
        </w:rPr>
      </w:pPr>
      <w:r>
        <w:rPr>
          <w:b/>
          <w:sz w:val="28"/>
          <w:szCs w:val="28"/>
        </w:rPr>
        <w:t>Перечень и стоимость услуг, предоставляемых специализированными службами по вопросам похоронного дела согласно гарантированному пер</w:t>
      </w:r>
      <w:r w:rsidR="00D75CBB">
        <w:rPr>
          <w:b/>
          <w:sz w:val="28"/>
          <w:szCs w:val="28"/>
        </w:rPr>
        <w:t>е</w:t>
      </w:r>
      <w:r>
        <w:rPr>
          <w:b/>
          <w:sz w:val="28"/>
          <w:szCs w:val="28"/>
        </w:rPr>
        <w:t>чню услуг по погребению супругу, близким родственникам</w:t>
      </w:r>
      <w:r w:rsidR="00D75CBB">
        <w:rPr>
          <w:b/>
          <w:sz w:val="28"/>
          <w:szCs w:val="28"/>
        </w:rPr>
        <w:t>, иным родственникам, законному представителю или иному лицу,  взявшему на себя обязанность осуществлять погребение умершего</w:t>
      </w:r>
    </w:p>
    <w:p w:rsidR="00D75CBB" w:rsidRDefault="00D75CBB" w:rsidP="00D75CBB">
      <w:pPr>
        <w:jc w:val="center"/>
        <w:rPr>
          <w:b/>
          <w:sz w:val="28"/>
          <w:szCs w:val="28"/>
        </w:rPr>
      </w:pPr>
    </w:p>
    <w:p w:rsidR="00D75CBB" w:rsidRDefault="00D75CBB" w:rsidP="00D75CBB">
      <w:pPr>
        <w:jc w:val="center"/>
        <w:rPr>
          <w:b/>
          <w:sz w:val="28"/>
          <w:szCs w:val="28"/>
        </w:rPr>
      </w:pPr>
    </w:p>
    <w:tbl>
      <w:tblPr>
        <w:tblStyle w:val="aa"/>
        <w:tblW w:w="0" w:type="auto"/>
        <w:tblLook w:val="04A0" w:firstRow="1" w:lastRow="0" w:firstColumn="1" w:lastColumn="0" w:noHBand="0" w:noVBand="1"/>
      </w:tblPr>
      <w:tblGrid>
        <w:gridCol w:w="1242"/>
        <w:gridCol w:w="5138"/>
        <w:gridCol w:w="3191"/>
      </w:tblGrid>
      <w:tr w:rsidR="00D75CBB" w:rsidTr="00D75CBB">
        <w:tc>
          <w:tcPr>
            <w:tcW w:w="1242" w:type="dxa"/>
          </w:tcPr>
          <w:p w:rsidR="00D75CBB" w:rsidRPr="00D75CBB" w:rsidRDefault="00D75CBB" w:rsidP="00D75CBB">
            <w:pPr>
              <w:jc w:val="center"/>
              <w:rPr>
                <w:sz w:val="22"/>
                <w:szCs w:val="22"/>
              </w:rPr>
            </w:pPr>
            <w:r w:rsidRPr="00D75CBB">
              <w:rPr>
                <w:sz w:val="22"/>
                <w:szCs w:val="22"/>
              </w:rPr>
              <w:t xml:space="preserve">№ </w:t>
            </w:r>
            <w:proofErr w:type="gramStart"/>
            <w:r w:rsidRPr="00D75CBB">
              <w:rPr>
                <w:sz w:val="22"/>
                <w:szCs w:val="22"/>
              </w:rPr>
              <w:t>п</w:t>
            </w:r>
            <w:proofErr w:type="gramEnd"/>
            <w:r w:rsidRPr="00D75CBB">
              <w:rPr>
                <w:sz w:val="22"/>
                <w:szCs w:val="22"/>
              </w:rPr>
              <w:t>/п</w:t>
            </w:r>
          </w:p>
        </w:tc>
        <w:tc>
          <w:tcPr>
            <w:tcW w:w="5138" w:type="dxa"/>
          </w:tcPr>
          <w:p w:rsidR="00D75CBB" w:rsidRPr="00D75CBB" w:rsidRDefault="00D75CBB" w:rsidP="00D75CBB">
            <w:pPr>
              <w:jc w:val="center"/>
              <w:rPr>
                <w:b/>
                <w:sz w:val="22"/>
                <w:szCs w:val="22"/>
              </w:rPr>
            </w:pPr>
            <w:r w:rsidRPr="00D75CBB">
              <w:rPr>
                <w:b/>
                <w:sz w:val="22"/>
                <w:szCs w:val="22"/>
              </w:rPr>
              <w:t>Наименование услуг</w:t>
            </w:r>
            <w:r>
              <w:rPr>
                <w:b/>
                <w:sz w:val="22"/>
                <w:szCs w:val="22"/>
              </w:rPr>
              <w:t>, входящих в гарантированный перечень услуг по погребению</w:t>
            </w:r>
          </w:p>
        </w:tc>
        <w:tc>
          <w:tcPr>
            <w:tcW w:w="3191" w:type="dxa"/>
          </w:tcPr>
          <w:p w:rsidR="00D75CBB" w:rsidRPr="00D75CBB" w:rsidRDefault="00D75CBB" w:rsidP="00D75CBB">
            <w:pPr>
              <w:jc w:val="center"/>
              <w:rPr>
                <w:b/>
                <w:sz w:val="22"/>
                <w:szCs w:val="22"/>
              </w:rPr>
            </w:pPr>
            <w:r>
              <w:rPr>
                <w:b/>
                <w:sz w:val="22"/>
                <w:szCs w:val="22"/>
              </w:rPr>
              <w:t>Тариф, руб.</w:t>
            </w:r>
          </w:p>
        </w:tc>
      </w:tr>
      <w:tr w:rsidR="00D75CBB" w:rsidRPr="00D75CBB" w:rsidTr="00D75CBB">
        <w:tc>
          <w:tcPr>
            <w:tcW w:w="1242" w:type="dxa"/>
          </w:tcPr>
          <w:p w:rsidR="00D75CBB" w:rsidRPr="00D75CBB" w:rsidRDefault="00D75CBB" w:rsidP="00D75CBB">
            <w:pPr>
              <w:jc w:val="center"/>
              <w:rPr>
                <w:sz w:val="22"/>
                <w:szCs w:val="22"/>
              </w:rPr>
            </w:pPr>
            <w:r w:rsidRPr="00D75CBB">
              <w:rPr>
                <w:sz w:val="22"/>
                <w:szCs w:val="22"/>
              </w:rPr>
              <w:t>1</w:t>
            </w:r>
          </w:p>
        </w:tc>
        <w:tc>
          <w:tcPr>
            <w:tcW w:w="5138" w:type="dxa"/>
          </w:tcPr>
          <w:p w:rsidR="00D75CBB" w:rsidRPr="00D75CBB" w:rsidRDefault="00D75CBB" w:rsidP="00D75CBB">
            <w:pPr>
              <w:jc w:val="center"/>
              <w:rPr>
                <w:sz w:val="22"/>
                <w:szCs w:val="22"/>
              </w:rPr>
            </w:pPr>
            <w:r w:rsidRPr="00D75CBB">
              <w:rPr>
                <w:sz w:val="22"/>
                <w:szCs w:val="22"/>
              </w:rPr>
              <w:t>Оформление</w:t>
            </w:r>
            <w:r>
              <w:rPr>
                <w:sz w:val="22"/>
                <w:szCs w:val="22"/>
              </w:rPr>
              <w:t xml:space="preserve"> документов, необходимых для погребения</w:t>
            </w:r>
          </w:p>
        </w:tc>
        <w:tc>
          <w:tcPr>
            <w:tcW w:w="3191" w:type="dxa"/>
          </w:tcPr>
          <w:p w:rsidR="00D75CBB" w:rsidRPr="00D75CBB" w:rsidRDefault="00D75CBB" w:rsidP="00D75CBB">
            <w:pPr>
              <w:jc w:val="center"/>
              <w:rPr>
                <w:sz w:val="22"/>
                <w:szCs w:val="22"/>
              </w:rPr>
            </w:pPr>
            <w:r>
              <w:rPr>
                <w:sz w:val="22"/>
                <w:szCs w:val="22"/>
              </w:rPr>
              <w:t>Без оплаты</w:t>
            </w:r>
          </w:p>
        </w:tc>
      </w:tr>
      <w:tr w:rsidR="00D75CBB" w:rsidRPr="00D75CBB" w:rsidTr="00D75CBB">
        <w:tc>
          <w:tcPr>
            <w:tcW w:w="1242" w:type="dxa"/>
          </w:tcPr>
          <w:p w:rsidR="00D75CBB" w:rsidRPr="00D75CBB" w:rsidRDefault="00D75CBB" w:rsidP="00D75CBB">
            <w:pPr>
              <w:jc w:val="center"/>
              <w:rPr>
                <w:sz w:val="22"/>
                <w:szCs w:val="22"/>
              </w:rPr>
            </w:pPr>
            <w:r>
              <w:rPr>
                <w:sz w:val="22"/>
                <w:szCs w:val="22"/>
              </w:rPr>
              <w:t>2</w:t>
            </w:r>
          </w:p>
        </w:tc>
        <w:tc>
          <w:tcPr>
            <w:tcW w:w="5138" w:type="dxa"/>
          </w:tcPr>
          <w:p w:rsidR="00D75CBB" w:rsidRPr="00D75CBB" w:rsidRDefault="00D75CBB" w:rsidP="00D75CBB">
            <w:pPr>
              <w:jc w:val="center"/>
              <w:rPr>
                <w:sz w:val="22"/>
                <w:szCs w:val="22"/>
              </w:rPr>
            </w:pPr>
            <w:r>
              <w:rPr>
                <w:sz w:val="22"/>
                <w:szCs w:val="22"/>
              </w:rPr>
              <w:t>Предоставление и доставка гроба и других предметов, необходимых для погребения</w:t>
            </w:r>
          </w:p>
        </w:tc>
        <w:tc>
          <w:tcPr>
            <w:tcW w:w="3191" w:type="dxa"/>
          </w:tcPr>
          <w:p w:rsidR="00D75CBB" w:rsidRDefault="008F23BF" w:rsidP="00DD1F5F">
            <w:pPr>
              <w:jc w:val="center"/>
              <w:rPr>
                <w:sz w:val="22"/>
                <w:szCs w:val="22"/>
              </w:rPr>
            </w:pPr>
            <w:r>
              <w:rPr>
                <w:sz w:val="22"/>
                <w:szCs w:val="22"/>
              </w:rPr>
              <w:t>3388-00</w:t>
            </w:r>
          </w:p>
        </w:tc>
      </w:tr>
      <w:tr w:rsidR="001F1846" w:rsidRPr="00D75CBB" w:rsidTr="00D75CBB">
        <w:tc>
          <w:tcPr>
            <w:tcW w:w="1242" w:type="dxa"/>
          </w:tcPr>
          <w:p w:rsidR="001F1846" w:rsidRDefault="001F1846" w:rsidP="00D75CBB">
            <w:pPr>
              <w:jc w:val="center"/>
              <w:rPr>
                <w:sz w:val="22"/>
                <w:szCs w:val="22"/>
              </w:rPr>
            </w:pPr>
            <w:r>
              <w:rPr>
                <w:sz w:val="22"/>
                <w:szCs w:val="22"/>
              </w:rPr>
              <w:t>3</w:t>
            </w:r>
          </w:p>
        </w:tc>
        <w:tc>
          <w:tcPr>
            <w:tcW w:w="5138" w:type="dxa"/>
          </w:tcPr>
          <w:p w:rsidR="001F1846" w:rsidRDefault="001F1846" w:rsidP="00D75CBB">
            <w:pPr>
              <w:jc w:val="center"/>
              <w:rPr>
                <w:sz w:val="22"/>
                <w:szCs w:val="22"/>
              </w:rPr>
            </w:pPr>
            <w:r>
              <w:rPr>
                <w:sz w:val="22"/>
                <w:szCs w:val="22"/>
              </w:rPr>
              <w:t>Перевозка тела (останков) умершего на кладбище</w:t>
            </w:r>
          </w:p>
        </w:tc>
        <w:tc>
          <w:tcPr>
            <w:tcW w:w="3191" w:type="dxa"/>
          </w:tcPr>
          <w:p w:rsidR="001F1846" w:rsidRDefault="008F23BF" w:rsidP="00D75CBB">
            <w:pPr>
              <w:jc w:val="center"/>
              <w:rPr>
                <w:sz w:val="22"/>
                <w:szCs w:val="22"/>
              </w:rPr>
            </w:pPr>
            <w:r>
              <w:rPr>
                <w:sz w:val="22"/>
                <w:szCs w:val="22"/>
              </w:rPr>
              <w:t>2170-37</w:t>
            </w:r>
          </w:p>
        </w:tc>
      </w:tr>
      <w:tr w:rsidR="001F1846" w:rsidRPr="00D75CBB" w:rsidTr="00D75CBB">
        <w:tc>
          <w:tcPr>
            <w:tcW w:w="1242" w:type="dxa"/>
          </w:tcPr>
          <w:p w:rsidR="001F1846" w:rsidRDefault="001F1846" w:rsidP="00D75CBB">
            <w:pPr>
              <w:jc w:val="center"/>
              <w:rPr>
                <w:sz w:val="22"/>
                <w:szCs w:val="22"/>
              </w:rPr>
            </w:pPr>
            <w:r>
              <w:rPr>
                <w:sz w:val="22"/>
                <w:szCs w:val="22"/>
              </w:rPr>
              <w:t>4</w:t>
            </w:r>
          </w:p>
        </w:tc>
        <w:tc>
          <w:tcPr>
            <w:tcW w:w="5138" w:type="dxa"/>
          </w:tcPr>
          <w:p w:rsidR="001F1846" w:rsidRDefault="001F1846" w:rsidP="00D75CBB">
            <w:pPr>
              <w:jc w:val="center"/>
              <w:rPr>
                <w:sz w:val="22"/>
                <w:szCs w:val="22"/>
              </w:rPr>
            </w:pPr>
            <w:r>
              <w:rPr>
                <w:sz w:val="22"/>
                <w:szCs w:val="22"/>
              </w:rPr>
              <w:t>Погребение</w:t>
            </w:r>
          </w:p>
        </w:tc>
        <w:tc>
          <w:tcPr>
            <w:tcW w:w="3191" w:type="dxa"/>
          </w:tcPr>
          <w:p w:rsidR="001F1846" w:rsidRDefault="000F2A85" w:rsidP="008F23BF">
            <w:pPr>
              <w:jc w:val="center"/>
              <w:rPr>
                <w:sz w:val="22"/>
                <w:szCs w:val="22"/>
              </w:rPr>
            </w:pPr>
            <w:r>
              <w:rPr>
                <w:sz w:val="22"/>
                <w:szCs w:val="22"/>
              </w:rPr>
              <w:t>1</w:t>
            </w:r>
            <w:r w:rsidR="008F23BF">
              <w:rPr>
                <w:sz w:val="22"/>
                <w:szCs w:val="22"/>
              </w:rPr>
              <w:t>7</w:t>
            </w:r>
            <w:r>
              <w:rPr>
                <w:sz w:val="22"/>
                <w:szCs w:val="22"/>
              </w:rPr>
              <w:t>00-00</w:t>
            </w:r>
          </w:p>
        </w:tc>
      </w:tr>
      <w:tr w:rsidR="001F1846" w:rsidRPr="00D75CBB" w:rsidTr="00D75CBB">
        <w:tc>
          <w:tcPr>
            <w:tcW w:w="1242" w:type="dxa"/>
          </w:tcPr>
          <w:p w:rsidR="001F1846" w:rsidRDefault="001F1846" w:rsidP="00D75CBB">
            <w:pPr>
              <w:jc w:val="center"/>
              <w:rPr>
                <w:sz w:val="22"/>
                <w:szCs w:val="22"/>
              </w:rPr>
            </w:pPr>
            <w:r>
              <w:rPr>
                <w:sz w:val="22"/>
                <w:szCs w:val="22"/>
              </w:rPr>
              <w:t>5</w:t>
            </w:r>
          </w:p>
        </w:tc>
        <w:tc>
          <w:tcPr>
            <w:tcW w:w="5138" w:type="dxa"/>
          </w:tcPr>
          <w:p w:rsidR="001F1846" w:rsidRDefault="001F1846" w:rsidP="00D75CBB">
            <w:pPr>
              <w:jc w:val="center"/>
              <w:rPr>
                <w:sz w:val="22"/>
                <w:szCs w:val="22"/>
              </w:rPr>
            </w:pPr>
            <w:r>
              <w:rPr>
                <w:sz w:val="22"/>
                <w:szCs w:val="22"/>
              </w:rPr>
              <w:t>Всего</w:t>
            </w:r>
          </w:p>
        </w:tc>
        <w:tc>
          <w:tcPr>
            <w:tcW w:w="3191" w:type="dxa"/>
          </w:tcPr>
          <w:p w:rsidR="001F1846" w:rsidRDefault="008F23BF" w:rsidP="00DD1F5F">
            <w:pPr>
              <w:jc w:val="center"/>
              <w:rPr>
                <w:sz w:val="22"/>
                <w:szCs w:val="22"/>
              </w:rPr>
            </w:pPr>
            <w:r>
              <w:rPr>
                <w:sz w:val="22"/>
                <w:szCs w:val="22"/>
              </w:rPr>
              <w:t>7258-37</w:t>
            </w:r>
          </w:p>
        </w:tc>
      </w:tr>
    </w:tbl>
    <w:p w:rsidR="001F1846" w:rsidRDefault="001F1846" w:rsidP="00D75CBB">
      <w:pPr>
        <w:jc w:val="cente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Default="001F1846" w:rsidP="001F1846">
      <w:pPr>
        <w:rPr>
          <w:sz w:val="22"/>
          <w:szCs w:val="22"/>
        </w:rPr>
      </w:pPr>
    </w:p>
    <w:p w:rsidR="001F1846" w:rsidRDefault="001F1846" w:rsidP="001F1846">
      <w:pPr>
        <w:rPr>
          <w:sz w:val="22"/>
          <w:szCs w:val="22"/>
        </w:rPr>
      </w:pPr>
    </w:p>
    <w:p w:rsidR="00D75CBB" w:rsidRDefault="001F1846" w:rsidP="001F1846">
      <w:pPr>
        <w:tabs>
          <w:tab w:val="left" w:pos="2895"/>
        </w:tabs>
        <w:rPr>
          <w:sz w:val="22"/>
          <w:szCs w:val="22"/>
        </w:rPr>
      </w:pPr>
      <w:r>
        <w:rPr>
          <w:sz w:val="22"/>
          <w:szCs w:val="22"/>
        </w:rPr>
        <w:tab/>
      </w: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rPr>
          <w:b/>
          <w:sz w:val="28"/>
          <w:szCs w:val="28"/>
        </w:rPr>
      </w:pPr>
      <w:r>
        <w:rPr>
          <w:b/>
          <w:sz w:val="28"/>
          <w:szCs w:val="28"/>
        </w:rPr>
        <w:lastRenderedPageBreak/>
        <w:t xml:space="preserve">                                                                                 Приложение №</w:t>
      </w:r>
      <w:r w:rsidR="00F47DEC">
        <w:rPr>
          <w:b/>
          <w:sz w:val="28"/>
          <w:szCs w:val="28"/>
        </w:rPr>
        <w:t>2</w:t>
      </w:r>
      <w:r>
        <w:rPr>
          <w:b/>
          <w:sz w:val="28"/>
          <w:szCs w:val="28"/>
        </w:rPr>
        <w:t xml:space="preserve"> к</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постановлению главы</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Покоснинского</w:t>
      </w:r>
      <w:proofErr w:type="spellEnd"/>
      <w:r>
        <w:rPr>
          <w:b/>
          <w:sz w:val="28"/>
          <w:szCs w:val="28"/>
        </w:rPr>
        <w:t xml:space="preserve"> МО №</w:t>
      </w:r>
      <w:r w:rsidR="000B2727">
        <w:rPr>
          <w:b/>
          <w:sz w:val="28"/>
          <w:szCs w:val="28"/>
        </w:rPr>
        <w:t>6</w:t>
      </w:r>
      <w:r w:rsidR="008F23BF">
        <w:rPr>
          <w:b/>
          <w:sz w:val="28"/>
          <w:szCs w:val="28"/>
        </w:rPr>
        <w:t>5</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от</w:t>
      </w:r>
      <w:r w:rsidR="008F23BF">
        <w:rPr>
          <w:b/>
          <w:sz w:val="28"/>
          <w:szCs w:val="28"/>
        </w:rPr>
        <w:t>15</w:t>
      </w:r>
      <w:r>
        <w:rPr>
          <w:b/>
          <w:sz w:val="28"/>
          <w:szCs w:val="28"/>
        </w:rPr>
        <w:t>.</w:t>
      </w:r>
      <w:r w:rsidR="00DD4C3C">
        <w:rPr>
          <w:b/>
          <w:sz w:val="28"/>
          <w:szCs w:val="28"/>
        </w:rPr>
        <w:t>1</w:t>
      </w:r>
      <w:r w:rsidR="000B2727">
        <w:rPr>
          <w:b/>
          <w:sz w:val="28"/>
          <w:szCs w:val="28"/>
        </w:rPr>
        <w:t>2</w:t>
      </w:r>
      <w:r>
        <w:rPr>
          <w:b/>
          <w:sz w:val="28"/>
          <w:szCs w:val="28"/>
        </w:rPr>
        <w:t>.201</w:t>
      </w:r>
      <w:r w:rsidR="008F23BF">
        <w:rPr>
          <w:b/>
          <w:sz w:val="28"/>
          <w:szCs w:val="28"/>
        </w:rPr>
        <w:t>6</w:t>
      </w:r>
      <w:r>
        <w:rPr>
          <w:b/>
          <w:sz w:val="28"/>
          <w:szCs w:val="28"/>
        </w:rPr>
        <w:t xml:space="preserve"> года</w:t>
      </w:r>
    </w:p>
    <w:p w:rsidR="001F1846" w:rsidRDefault="001F1846" w:rsidP="001F1846">
      <w:pPr>
        <w:rPr>
          <w:b/>
          <w:sz w:val="28"/>
          <w:szCs w:val="28"/>
        </w:rPr>
      </w:pPr>
    </w:p>
    <w:p w:rsidR="001F1846" w:rsidRDefault="001F1846" w:rsidP="001F1846">
      <w:pPr>
        <w:jc w:val="center"/>
        <w:rPr>
          <w:b/>
          <w:sz w:val="28"/>
          <w:szCs w:val="28"/>
        </w:rPr>
      </w:pPr>
      <w:r>
        <w:rPr>
          <w:b/>
          <w:sz w:val="28"/>
          <w:szCs w:val="28"/>
        </w:rPr>
        <w:t>Перечень и стоимость услуг, предоставляемых специализированными службами по вопросам похоронного дела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умерших (погибших), личность которых не установлена</w:t>
      </w:r>
    </w:p>
    <w:p w:rsidR="001F1846" w:rsidRDefault="001F1846" w:rsidP="001F1846">
      <w:pPr>
        <w:jc w:val="center"/>
        <w:rPr>
          <w:b/>
          <w:sz w:val="28"/>
          <w:szCs w:val="28"/>
        </w:rPr>
      </w:pPr>
    </w:p>
    <w:p w:rsidR="001F1846" w:rsidRDefault="001F1846" w:rsidP="001F1846">
      <w:pPr>
        <w:jc w:val="center"/>
        <w:rPr>
          <w:b/>
          <w:sz w:val="28"/>
          <w:szCs w:val="28"/>
        </w:rPr>
      </w:pPr>
    </w:p>
    <w:tbl>
      <w:tblPr>
        <w:tblStyle w:val="aa"/>
        <w:tblW w:w="0" w:type="auto"/>
        <w:tblLook w:val="04A0" w:firstRow="1" w:lastRow="0" w:firstColumn="1" w:lastColumn="0" w:noHBand="0" w:noVBand="1"/>
      </w:tblPr>
      <w:tblGrid>
        <w:gridCol w:w="1242"/>
        <w:gridCol w:w="5138"/>
        <w:gridCol w:w="3191"/>
      </w:tblGrid>
      <w:tr w:rsidR="001F1846" w:rsidTr="00841D61">
        <w:tc>
          <w:tcPr>
            <w:tcW w:w="1242" w:type="dxa"/>
          </w:tcPr>
          <w:p w:rsidR="001F1846" w:rsidRPr="00D75CBB" w:rsidRDefault="001F1846" w:rsidP="00841D61">
            <w:pPr>
              <w:jc w:val="center"/>
              <w:rPr>
                <w:sz w:val="22"/>
                <w:szCs w:val="22"/>
              </w:rPr>
            </w:pPr>
            <w:r w:rsidRPr="00D75CBB">
              <w:rPr>
                <w:sz w:val="22"/>
                <w:szCs w:val="22"/>
              </w:rPr>
              <w:t xml:space="preserve">№ </w:t>
            </w:r>
            <w:proofErr w:type="gramStart"/>
            <w:r w:rsidRPr="00D75CBB">
              <w:rPr>
                <w:sz w:val="22"/>
                <w:szCs w:val="22"/>
              </w:rPr>
              <w:t>п</w:t>
            </w:r>
            <w:proofErr w:type="gramEnd"/>
            <w:r w:rsidRPr="00D75CBB">
              <w:rPr>
                <w:sz w:val="22"/>
                <w:szCs w:val="22"/>
              </w:rPr>
              <w:t>/п</w:t>
            </w:r>
          </w:p>
        </w:tc>
        <w:tc>
          <w:tcPr>
            <w:tcW w:w="5138" w:type="dxa"/>
          </w:tcPr>
          <w:p w:rsidR="001F1846" w:rsidRPr="00D75CBB" w:rsidRDefault="001F1846" w:rsidP="00841D61">
            <w:pPr>
              <w:jc w:val="center"/>
              <w:rPr>
                <w:b/>
                <w:sz w:val="22"/>
                <w:szCs w:val="22"/>
              </w:rPr>
            </w:pPr>
            <w:r w:rsidRPr="00D75CBB">
              <w:rPr>
                <w:b/>
                <w:sz w:val="22"/>
                <w:szCs w:val="22"/>
              </w:rPr>
              <w:t>Наименование услуг</w:t>
            </w:r>
            <w:r>
              <w:rPr>
                <w:b/>
                <w:sz w:val="22"/>
                <w:szCs w:val="22"/>
              </w:rPr>
              <w:t>, входящих в гарантированный перечень услуг по погребению</w:t>
            </w:r>
          </w:p>
        </w:tc>
        <w:tc>
          <w:tcPr>
            <w:tcW w:w="3191" w:type="dxa"/>
          </w:tcPr>
          <w:p w:rsidR="001F1846" w:rsidRPr="00D75CBB" w:rsidRDefault="001F1846" w:rsidP="00841D61">
            <w:pPr>
              <w:jc w:val="center"/>
              <w:rPr>
                <w:b/>
                <w:sz w:val="22"/>
                <w:szCs w:val="22"/>
              </w:rPr>
            </w:pPr>
            <w:r>
              <w:rPr>
                <w:b/>
                <w:sz w:val="22"/>
                <w:szCs w:val="22"/>
              </w:rPr>
              <w:t>Тариф, руб.</w:t>
            </w:r>
          </w:p>
        </w:tc>
      </w:tr>
      <w:tr w:rsidR="001F1846" w:rsidRPr="00D75CBB" w:rsidTr="00841D61">
        <w:tc>
          <w:tcPr>
            <w:tcW w:w="1242" w:type="dxa"/>
          </w:tcPr>
          <w:p w:rsidR="001F1846" w:rsidRPr="00D75CBB" w:rsidRDefault="001F1846" w:rsidP="00841D61">
            <w:pPr>
              <w:jc w:val="center"/>
              <w:rPr>
                <w:sz w:val="22"/>
                <w:szCs w:val="22"/>
              </w:rPr>
            </w:pPr>
            <w:r w:rsidRPr="00D75CBB">
              <w:rPr>
                <w:sz w:val="22"/>
                <w:szCs w:val="22"/>
              </w:rPr>
              <w:t>1</w:t>
            </w:r>
          </w:p>
        </w:tc>
        <w:tc>
          <w:tcPr>
            <w:tcW w:w="5138" w:type="dxa"/>
          </w:tcPr>
          <w:p w:rsidR="001F1846" w:rsidRPr="00D75CBB" w:rsidRDefault="001F1846" w:rsidP="00841D61">
            <w:pPr>
              <w:jc w:val="center"/>
              <w:rPr>
                <w:sz w:val="22"/>
                <w:szCs w:val="22"/>
              </w:rPr>
            </w:pPr>
            <w:r w:rsidRPr="00D75CBB">
              <w:rPr>
                <w:sz w:val="22"/>
                <w:szCs w:val="22"/>
              </w:rPr>
              <w:t>Оформление</w:t>
            </w:r>
            <w:r>
              <w:rPr>
                <w:sz w:val="22"/>
                <w:szCs w:val="22"/>
              </w:rPr>
              <w:t xml:space="preserve"> документов, необходимых для погребения</w:t>
            </w:r>
          </w:p>
        </w:tc>
        <w:tc>
          <w:tcPr>
            <w:tcW w:w="3191" w:type="dxa"/>
          </w:tcPr>
          <w:p w:rsidR="001F1846" w:rsidRPr="00D75CBB" w:rsidRDefault="001F1846" w:rsidP="00841D61">
            <w:pPr>
              <w:jc w:val="center"/>
              <w:rPr>
                <w:sz w:val="22"/>
                <w:szCs w:val="22"/>
              </w:rPr>
            </w:pPr>
            <w:r>
              <w:rPr>
                <w:sz w:val="22"/>
                <w:szCs w:val="22"/>
              </w:rPr>
              <w:t>Без оплаты</w:t>
            </w:r>
          </w:p>
        </w:tc>
      </w:tr>
      <w:tr w:rsidR="001F1846" w:rsidRPr="00D75CBB" w:rsidTr="00841D61">
        <w:tc>
          <w:tcPr>
            <w:tcW w:w="1242" w:type="dxa"/>
          </w:tcPr>
          <w:p w:rsidR="001F1846" w:rsidRPr="00D75CBB" w:rsidRDefault="001F1846" w:rsidP="00841D61">
            <w:pPr>
              <w:jc w:val="center"/>
              <w:rPr>
                <w:sz w:val="22"/>
                <w:szCs w:val="22"/>
              </w:rPr>
            </w:pPr>
            <w:r>
              <w:rPr>
                <w:sz w:val="22"/>
                <w:szCs w:val="22"/>
              </w:rPr>
              <w:t>2</w:t>
            </w:r>
          </w:p>
        </w:tc>
        <w:tc>
          <w:tcPr>
            <w:tcW w:w="5138" w:type="dxa"/>
          </w:tcPr>
          <w:p w:rsidR="001F1846" w:rsidRPr="00D75CBB" w:rsidRDefault="001F1846" w:rsidP="00841D61">
            <w:pPr>
              <w:jc w:val="center"/>
              <w:rPr>
                <w:sz w:val="22"/>
                <w:szCs w:val="22"/>
              </w:rPr>
            </w:pPr>
            <w:r>
              <w:rPr>
                <w:sz w:val="22"/>
                <w:szCs w:val="22"/>
              </w:rPr>
              <w:t>Облачение тела</w:t>
            </w:r>
          </w:p>
        </w:tc>
        <w:tc>
          <w:tcPr>
            <w:tcW w:w="3191" w:type="dxa"/>
          </w:tcPr>
          <w:p w:rsidR="001F1846" w:rsidRDefault="008F23BF" w:rsidP="00841D61">
            <w:pPr>
              <w:jc w:val="center"/>
              <w:rPr>
                <w:sz w:val="22"/>
                <w:szCs w:val="22"/>
              </w:rPr>
            </w:pPr>
            <w:r>
              <w:rPr>
                <w:sz w:val="22"/>
                <w:szCs w:val="22"/>
              </w:rPr>
              <w:t>1200-00</w:t>
            </w:r>
          </w:p>
        </w:tc>
      </w:tr>
      <w:tr w:rsidR="001F1846" w:rsidRPr="00D75CBB" w:rsidTr="00841D61">
        <w:tc>
          <w:tcPr>
            <w:tcW w:w="1242" w:type="dxa"/>
          </w:tcPr>
          <w:p w:rsidR="001F1846" w:rsidRDefault="001F1846" w:rsidP="00841D61">
            <w:pPr>
              <w:jc w:val="center"/>
              <w:rPr>
                <w:sz w:val="22"/>
                <w:szCs w:val="22"/>
              </w:rPr>
            </w:pPr>
            <w:r>
              <w:rPr>
                <w:sz w:val="22"/>
                <w:szCs w:val="22"/>
              </w:rPr>
              <w:t>3</w:t>
            </w:r>
          </w:p>
        </w:tc>
        <w:tc>
          <w:tcPr>
            <w:tcW w:w="5138" w:type="dxa"/>
          </w:tcPr>
          <w:p w:rsidR="001F1846" w:rsidRDefault="001F1846" w:rsidP="00841D61">
            <w:pPr>
              <w:jc w:val="center"/>
              <w:rPr>
                <w:sz w:val="22"/>
                <w:szCs w:val="22"/>
              </w:rPr>
            </w:pPr>
            <w:r>
              <w:rPr>
                <w:sz w:val="22"/>
                <w:szCs w:val="22"/>
              </w:rPr>
              <w:t>Предоставление гроба</w:t>
            </w:r>
          </w:p>
        </w:tc>
        <w:tc>
          <w:tcPr>
            <w:tcW w:w="3191" w:type="dxa"/>
          </w:tcPr>
          <w:p w:rsidR="001F1846" w:rsidRDefault="008F23BF" w:rsidP="00A44CD4">
            <w:pPr>
              <w:jc w:val="center"/>
              <w:rPr>
                <w:sz w:val="22"/>
                <w:szCs w:val="22"/>
              </w:rPr>
            </w:pPr>
            <w:r>
              <w:rPr>
                <w:sz w:val="22"/>
                <w:szCs w:val="22"/>
              </w:rPr>
              <w:t>2800-00</w:t>
            </w:r>
          </w:p>
        </w:tc>
      </w:tr>
      <w:tr w:rsidR="001F1846" w:rsidRPr="00D75CBB" w:rsidTr="00841D61">
        <w:tc>
          <w:tcPr>
            <w:tcW w:w="1242" w:type="dxa"/>
          </w:tcPr>
          <w:p w:rsidR="001F1846" w:rsidRDefault="001F1846" w:rsidP="00841D61">
            <w:pPr>
              <w:jc w:val="center"/>
              <w:rPr>
                <w:sz w:val="22"/>
                <w:szCs w:val="22"/>
              </w:rPr>
            </w:pPr>
            <w:r>
              <w:rPr>
                <w:sz w:val="22"/>
                <w:szCs w:val="22"/>
              </w:rPr>
              <w:t>4</w:t>
            </w:r>
          </w:p>
        </w:tc>
        <w:tc>
          <w:tcPr>
            <w:tcW w:w="5138" w:type="dxa"/>
          </w:tcPr>
          <w:p w:rsidR="001F1846" w:rsidRDefault="001F1846" w:rsidP="00841D61">
            <w:pPr>
              <w:jc w:val="center"/>
              <w:rPr>
                <w:sz w:val="22"/>
                <w:szCs w:val="22"/>
              </w:rPr>
            </w:pPr>
            <w:r>
              <w:rPr>
                <w:sz w:val="22"/>
                <w:szCs w:val="22"/>
              </w:rPr>
              <w:t>Перевозка тела (останков) умершего на кладбище</w:t>
            </w:r>
          </w:p>
        </w:tc>
        <w:tc>
          <w:tcPr>
            <w:tcW w:w="3191" w:type="dxa"/>
          </w:tcPr>
          <w:p w:rsidR="001F1846" w:rsidRDefault="008F23BF" w:rsidP="00841D61">
            <w:pPr>
              <w:jc w:val="center"/>
              <w:rPr>
                <w:sz w:val="22"/>
                <w:szCs w:val="22"/>
              </w:rPr>
            </w:pPr>
            <w:r>
              <w:rPr>
                <w:sz w:val="22"/>
                <w:szCs w:val="22"/>
              </w:rPr>
              <w:t>1658-37</w:t>
            </w:r>
          </w:p>
        </w:tc>
      </w:tr>
      <w:tr w:rsidR="001F1846" w:rsidRPr="00D75CBB" w:rsidTr="00841D61">
        <w:tc>
          <w:tcPr>
            <w:tcW w:w="1242" w:type="dxa"/>
          </w:tcPr>
          <w:p w:rsidR="001F1846" w:rsidRDefault="001F1846" w:rsidP="00841D61">
            <w:pPr>
              <w:jc w:val="center"/>
              <w:rPr>
                <w:sz w:val="22"/>
                <w:szCs w:val="22"/>
              </w:rPr>
            </w:pPr>
            <w:r>
              <w:rPr>
                <w:sz w:val="22"/>
                <w:szCs w:val="22"/>
              </w:rPr>
              <w:t>5</w:t>
            </w:r>
          </w:p>
        </w:tc>
        <w:tc>
          <w:tcPr>
            <w:tcW w:w="5138" w:type="dxa"/>
          </w:tcPr>
          <w:p w:rsidR="001F1846" w:rsidRDefault="001F1846" w:rsidP="00841D61">
            <w:pPr>
              <w:jc w:val="center"/>
              <w:rPr>
                <w:sz w:val="22"/>
                <w:szCs w:val="22"/>
              </w:rPr>
            </w:pPr>
            <w:r>
              <w:rPr>
                <w:sz w:val="22"/>
                <w:szCs w:val="22"/>
              </w:rPr>
              <w:t>Погребение</w:t>
            </w:r>
          </w:p>
        </w:tc>
        <w:tc>
          <w:tcPr>
            <w:tcW w:w="3191" w:type="dxa"/>
          </w:tcPr>
          <w:p w:rsidR="001F1846" w:rsidRDefault="000F2A85" w:rsidP="008F23BF">
            <w:pPr>
              <w:jc w:val="center"/>
              <w:rPr>
                <w:sz w:val="22"/>
                <w:szCs w:val="22"/>
              </w:rPr>
            </w:pPr>
            <w:r>
              <w:rPr>
                <w:sz w:val="22"/>
                <w:szCs w:val="22"/>
              </w:rPr>
              <w:t>1</w:t>
            </w:r>
            <w:r w:rsidR="008F23BF">
              <w:rPr>
                <w:sz w:val="22"/>
                <w:szCs w:val="22"/>
              </w:rPr>
              <w:t>6</w:t>
            </w:r>
            <w:r>
              <w:rPr>
                <w:sz w:val="22"/>
                <w:szCs w:val="22"/>
              </w:rPr>
              <w:t>00-00</w:t>
            </w:r>
          </w:p>
        </w:tc>
      </w:tr>
      <w:tr w:rsidR="001F1846" w:rsidRPr="00D75CBB" w:rsidTr="00841D61">
        <w:tc>
          <w:tcPr>
            <w:tcW w:w="1242" w:type="dxa"/>
          </w:tcPr>
          <w:p w:rsidR="001F1846" w:rsidRDefault="001F1846" w:rsidP="00841D61">
            <w:pPr>
              <w:jc w:val="center"/>
              <w:rPr>
                <w:sz w:val="22"/>
                <w:szCs w:val="22"/>
              </w:rPr>
            </w:pPr>
            <w:r>
              <w:rPr>
                <w:sz w:val="22"/>
                <w:szCs w:val="22"/>
              </w:rPr>
              <w:t>6</w:t>
            </w:r>
          </w:p>
        </w:tc>
        <w:tc>
          <w:tcPr>
            <w:tcW w:w="5138" w:type="dxa"/>
          </w:tcPr>
          <w:p w:rsidR="001F1846" w:rsidRDefault="001F1846" w:rsidP="00841D61">
            <w:pPr>
              <w:jc w:val="center"/>
              <w:rPr>
                <w:sz w:val="22"/>
                <w:szCs w:val="22"/>
              </w:rPr>
            </w:pPr>
            <w:r>
              <w:rPr>
                <w:sz w:val="22"/>
                <w:szCs w:val="22"/>
              </w:rPr>
              <w:t>Всего</w:t>
            </w:r>
          </w:p>
        </w:tc>
        <w:tc>
          <w:tcPr>
            <w:tcW w:w="3191" w:type="dxa"/>
          </w:tcPr>
          <w:p w:rsidR="001F1846" w:rsidRDefault="008F23BF" w:rsidP="00841D61">
            <w:pPr>
              <w:jc w:val="center"/>
              <w:rPr>
                <w:sz w:val="22"/>
                <w:szCs w:val="22"/>
              </w:rPr>
            </w:pPr>
            <w:r>
              <w:rPr>
                <w:sz w:val="22"/>
                <w:szCs w:val="22"/>
              </w:rPr>
              <w:t>7258-</w:t>
            </w:r>
            <w:bookmarkStart w:id="0" w:name="_GoBack"/>
            <w:bookmarkEnd w:id="0"/>
            <w:r>
              <w:rPr>
                <w:sz w:val="22"/>
                <w:szCs w:val="22"/>
              </w:rPr>
              <w:t>37</w:t>
            </w:r>
          </w:p>
        </w:tc>
      </w:tr>
    </w:tbl>
    <w:p w:rsidR="001F1846" w:rsidRPr="001F1846" w:rsidRDefault="001F1846" w:rsidP="001F1846">
      <w:pPr>
        <w:tabs>
          <w:tab w:val="left" w:pos="2895"/>
        </w:tabs>
        <w:rPr>
          <w:sz w:val="22"/>
          <w:szCs w:val="22"/>
        </w:rPr>
      </w:pPr>
    </w:p>
    <w:sectPr w:rsidR="001F1846" w:rsidRPr="001F1846" w:rsidSect="005C27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60" w:rsidRDefault="00600760" w:rsidP="0015412D">
      <w:r>
        <w:separator/>
      </w:r>
    </w:p>
  </w:endnote>
  <w:endnote w:type="continuationSeparator" w:id="0">
    <w:p w:rsidR="00600760" w:rsidRDefault="00600760" w:rsidP="0015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60" w:rsidRDefault="00600760" w:rsidP="0015412D">
      <w:r>
        <w:separator/>
      </w:r>
    </w:p>
  </w:footnote>
  <w:footnote w:type="continuationSeparator" w:id="0">
    <w:p w:rsidR="00600760" w:rsidRDefault="00600760" w:rsidP="00154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313AA"/>
    <w:multiLevelType w:val="hybridMultilevel"/>
    <w:tmpl w:val="58DAFDC6"/>
    <w:lvl w:ilvl="0" w:tplc="5854E01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412D"/>
    <w:rsid w:val="000B2727"/>
    <w:rsid w:val="000F2A85"/>
    <w:rsid w:val="00132051"/>
    <w:rsid w:val="0015412D"/>
    <w:rsid w:val="001F1846"/>
    <w:rsid w:val="002529C4"/>
    <w:rsid w:val="002D088B"/>
    <w:rsid w:val="00492BA0"/>
    <w:rsid w:val="00532708"/>
    <w:rsid w:val="005C271D"/>
    <w:rsid w:val="00600760"/>
    <w:rsid w:val="00653195"/>
    <w:rsid w:val="006F2FE8"/>
    <w:rsid w:val="00720749"/>
    <w:rsid w:val="008F23BF"/>
    <w:rsid w:val="0093098B"/>
    <w:rsid w:val="009E179A"/>
    <w:rsid w:val="00A44CD4"/>
    <w:rsid w:val="00A95194"/>
    <w:rsid w:val="00B37259"/>
    <w:rsid w:val="00B73AAD"/>
    <w:rsid w:val="00C4131F"/>
    <w:rsid w:val="00CE3FDE"/>
    <w:rsid w:val="00D75CBB"/>
    <w:rsid w:val="00DD1F5F"/>
    <w:rsid w:val="00DD4C3C"/>
    <w:rsid w:val="00E503E2"/>
    <w:rsid w:val="00F4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12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15412D"/>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412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15412D"/>
  </w:style>
  <w:style w:type="paragraph" w:styleId="a5">
    <w:name w:val="footer"/>
    <w:basedOn w:val="a"/>
    <w:link w:val="a6"/>
    <w:uiPriority w:val="99"/>
    <w:semiHidden/>
    <w:unhideWhenUsed/>
    <w:rsid w:val="0015412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15412D"/>
  </w:style>
  <w:style w:type="character" w:customStyle="1" w:styleId="20">
    <w:name w:val="Заголовок 2 Знак"/>
    <w:basedOn w:val="a0"/>
    <w:link w:val="2"/>
    <w:semiHidden/>
    <w:rsid w:val="0015412D"/>
    <w:rPr>
      <w:rFonts w:asciiTheme="majorHAnsi" w:eastAsiaTheme="majorEastAsia" w:hAnsiTheme="majorHAnsi" w:cstheme="majorBidi"/>
      <w:b/>
      <w:bCs/>
      <w:color w:val="4F81BD" w:themeColor="accent1"/>
      <w:sz w:val="26"/>
      <w:szCs w:val="26"/>
      <w:lang w:eastAsia="ru-RU"/>
    </w:rPr>
  </w:style>
  <w:style w:type="paragraph" w:styleId="a7">
    <w:name w:val="Title"/>
    <w:basedOn w:val="a"/>
    <w:next w:val="a"/>
    <w:link w:val="a8"/>
    <w:qFormat/>
    <w:rsid w:val="0015412D"/>
    <w:pPr>
      <w:widowControl w:val="0"/>
      <w:autoSpaceDE w:val="0"/>
      <w:autoSpaceDN w:val="0"/>
      <w:adjustRightInd w:val="0"/>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rsid w:val="0015412D"/>
    <w:rPr>
      <w:rFonts w:asciiTheme="majorHAnsi" w:eastAsiaTheme="majorEastAsia" w:hAnsiTheme="majorHAnsi" w:cstheme="majorBidi"/>
      <w:b/>
      <w:bCs/>
      <w:kern w:val="28"/>
      <w:sz w:val="32"/>
      <w:szCs w:val="32"/>
      <w:lang w:eastAsia="ru-RU"/>
    </w:rPr>
  </w:style>
  <w:style w:type="paragraph" w:styleId="a9">
    <w:name w:val="List Paragraph"/>
    <w:basedOn w:val="a"/>
    <w:uiPriority w:val="34"/>
    <w:qFormat/>
    <w:rsid w:val="00B73AAD"/>
    <w:pPr>
      <w:ind w:left="720"/>
      <w:contextualSpacing/>
    </w:pPr>
  </w:style>
  <w:style w:type="table" w:styleId="aa">
    <w:name w:val="Table Grid"/>
    <w:basedOn w:val="a1"/>
    <w:uiPriority w:val="59"/>
    <w:rsid w:val="00D75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76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Pages>
  <Words>510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Специалист</cp:lastModifiedBy>
  <cp:revision>17</cp:revision>
  <cp:lastPrinted>2014-12-04T03:37:00Z</cp:lastPrinted>
  <dcterms:created xsi:type="dcterms:W3CDTF">2012-01-25T01:37:00Z</dcterms:created>
  <dcterms:modified xsi:type="dcterms:W3CDTF">2016-12-20T02:31:00Z</dcterms:modified>
</cp:coreProperties>
</file>